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717A8" w14:textId="4EF2BDC4" w:rsidR="00956852" w:rsidRPr="0070611E" w:rsidRDefault="00623B5B" w:rsidP="00956852">
      <w:pPr>
        <w:pStyle w:val="Titledocument"/>
      </w:pPr>
      <w:r>
        <w:t xml:space="preserve">The </w:t>
      </w:r>
      <w:proofErr w:type="spellStart"/>
      <w:r w:rsidR="00956852" w:rsidRPr="00941A4C">
        <w:t>AD946</w:t>
      </w:r>
      <w:proofErr w:type="spellEnd"/>
      <w:r w:rsidR="00956852" w:rsidRPr="00941A4C">
        <w:t xml:space="preserve"> antibody recognizes a 6xHis-tagged recombinant protein by Western </w:t>
      </w:r>
      <w:r w:rsidR="009D4410">
        <w:t>b</w:t>
      </w:r>
      <w:r w:rsidR="00956852" w:rsidRPr="00941A4C">
        <w:t>lot</w:t>
      </w:r>
    </w:p>
    <w:p w14:paraId="54136E28" w14:textId="02C46ACB" w:rsidR="00956852" w:rsidRPr="005168B8" w:rsidRDefault="009845EC" w:rsidP="00956852">
      <w:pPr>
        <w:spacing w:after="120"/>
        <w:ind w:right="-28"/>
        <w:jc w:val="center"/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Otmane </w:t>
      </w:r>
      <w:proofErr w:type="spellStart"/>
      <w:r>
        <w:rPr>
          <w:sz w:val="24"/>
          <w:szCs w:val="24"/>
          <w:lang w:val="fr-FR"/>
        </w:rPr>
        <w:t>Lamrabet</w:t>
      </w:r>
      <w:proofErr w:type="spellEnd"/>
      <w:r>
        <w:rPr>
          <w:sz w:val="24"/>
          <w:szCs w:val="24"/>
          <w:lang w:val="fr-FR"/>
        </w:rPr>
        <w:t xml:space="preserve">, Tania </w:t>
      </w:r>
      <w:proofErr w:type="spellStart"/>
      <w:r>
        <w:rPr>
          <w:sz w:val="24"/>
          <w:szCs w:val="24"/>
          <w:lang w:val="fr-FR"/>
        </w:rPr>
        <w:t>Jauslin</w:t>
      </w:r>
      <w:proofErr w:type="spellEnd"/>
    </w:p>
    <w:p w14:paraId="0875E47A" w14:textId="14FE923A" w:rsidR="00956852" w:rsidRPr="00C8504F" w:rsidRDefault="0035317F" w:rsidP="00956852">
      <w:pPr>
        <w:ind w:right="-28"/>
        <w:jc w:val="center"/>
        <w:rPr>
          <w:i/>
          <w:sz w:val="16"/>
          <w:szCs w:val="16"/>
        </w:rPr>
      </w:pPr>
      <w:r w:rsidRPr="001F76DC">
        <w:rPr>
          <w:i/>
          <w:sz w:val="16"/>
          <w:szCs w:val="16"/>
          <w:lang w:val="en-GB"/>
        </w:rPr>
        <w:t xml:space="preserve">Cell Physiology and Metabolism </w:t>
      </w:r>
      <w:proofErr w:type="spellStart"/>
      <w:r w:rsidRPr="001F76DC">
        <w:rPr>
          <w:i/>
          <w:sz w:val="16"/>
          <w:szCs w:val="16"/>
          <w:lang w:val="en-GB"/>
        </w:rPr>
        <w:t>Dpt</w:t>
      </w:r>
      <w:proofErr w:type="spellEnd"/>
      <w:r w:rsidRPr="001F76DC">
        <w:rPr>
          <w:i/>
          <w:sz w:val="16"/>
          <w:szCs w:val="16"/>
          <w:lang w:val="en-GB"/>
        </w:rPr>
        <w:t xml:space="preserve">, Faculty of Medicine, University of Geneva, 1 rue </w:t>
      </w:r>
      <w:r>
        <w:rPr>
          <w:i/>
          <w:sz w:val="16"/>
          <w:szCs w:val="16"/>
          <w:lang w:val="en-GB"/>
        </w:rPr>
        <w:t xml:space="preserve">Michel </w:t>
      </w:r>
      <w:proofErr w:type="spellStart"/>
      <w:r>
        <w:rPr>
          <w:i/>
          <w:sz w:val="16"/>
          <w:szCs w:val="16"/>
          <w:lang w:val="en-GB"/>
        </w:rPr>
        <w:t>Servet</w:t>
      </w:r>
      <w:proofErr w:type="spellEnd"/>
      <w:r>
        <w:rPr>
          <w:i/>
          <w:sz w:val="16"/>
          <w:szCs w:val="16"/>
          <w:lang w:val="en-GB"/>
        </w:rPr>
        <w:t>, CH-1211, Geneva</w:t>
      </w:r>
      <w:r w:rsidRPr="001F76DC">
        <w:rPr>
          <w:i/>
          <w:sz w:val="16"/>
          <w:szCs w:val="16"/>
          <w:lang w:val="en-GB"/>
        </w:rPr>
        <w:t>, Switzerland</w:t>
      </w:r>
    </w:p>
    <w:p w14:paraId="70A7618B" w14:textId="77777777" w:rsidR="0070611E" w:rsidRPr="0043147C" w:rsidRDefault="0070611E" w:rsidP="006503CE">
      <w:pPr>
        <w:pBdr>
          <w:bottom w:val="single" w:sz="12" w:space="1" w:color="auto"/>
        </w:pBdr>
        <w:spacing w:before="120"/>
        <w:rPr>
          <w:sz w:val="4"/>
          <w:szCs w:val="4"/>
        </w:rPr>
      </w:pPr>
    </w:p>
    <w:p w14:paraId="6056015D" w14:textId="77777777" w:rsidR="00AC7A9F" w:rsidRPr="0070611E" w:rsidRDefault="00AC7A9F" w:rsidP="006503CE">
      <w:pPr>
        <w:spacing w:before="120"/>
      </w:pPr>
    </w:p>
    <w:p w14:paraId="5E7F2DF7" w14:textId="77777777" w:rsidR="00AC7A9F" w:rsidRPr="003F1C9C" w:rsidRDefault="00AC7A9F" w:rsidP="0043147C">
      <w:pPr>
        <w:pStyle w:val="AbsHead"/>
        <w:rPr>
          <w:lang w:val="en-GB"/>
        </w:rPr>
        <w:sectPr w:rsidR="00AC7A9F" w:rsidRPr="003F1C9C" w:rsidSect="007E08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7" w:h="16840" w:code="9"/>
          <w:pgMar w:top="992" w:right="1077" w:bottom="992" w:left="1077" w:header="567" w:footer="567" w:gutter="0"/>
          <w:pgNumType w:start="1"/>
          <w:cols w:space="480"/>
          <w:titlePg/>
          <w:docGrid w:linePitch="360"/>
        </w:sectPr>
      </w:pPr>
    </w:p>
    <w:p w14:paraId="02DC42B2" w14:textId="77777777" w:rsidR="00956852" w:rsidRPr="00DA0035" w:rsidRDefault="00956852" w:rsidP="00956852">
      <w:pPr>
        <w:pStyle w:val="Head1"/>
        <w:rPr>
          <w:lang w:val="en-GB"/>
        </w:rPr>
      </w:pPr>
      <w:r w:rsidRPr="00DA0035">
        <w:rPr>
          <w:lang w:val="en-GB"/>
        </w:rPr>
        <w:lastRenderedPageBreak/>
        <w:t>Abstract</w:t>
      </w:r>
    </w:p>
    <w:p w14:paraId="56F759C4" w14:textId="3FFDD22C" w:rsidR="00956852" w:rsidRDefault="00956852" w:rsidP="00956852">
      <w:pPr>
        <w:pStyle w:val="Para"/>
      </w:pPr>
      <w:r w:rsidRPr="00941A4C">
        <w:rPr>
          <w:szCs w:val="20"/>
        </w:rPr>
        <w:t xml:space="preserve">The recombinant antibody </w:t>
      </w:r>
      <w:proofErr w:type="spellStart"/>
      <w:r w:rsidRPr="00941A4C">
        <w:rPr>
          <w:szCs w:val="20"/>
        </w:rPr>
        <w:t>AD946</w:t>
      </w:r>
      <w:proofErr w:type="spellEnd"/>
      <w:r w:rsidRPr="00941A4C">
        <w:rPr>
          <w:szCs w:val="20"/>
        </w:rPr>
        <w:t xml:space="preserve"> detects by </w:t>
      </w:r>
      <w:r w:rsidR="00623B5B">
        <w:rPr>
          <w:szCs w:val="20"/>
        </w:rPr>
        <w:t>W</w:t>
      </w:r>
      <w:r w:rsidRPr="00941A4C">
        <w:rPr>
          <w:szCs w:val="20"/>
        </w:rPr>
        <w:t>estern blot the 6xHis-tagged</w:t>
      </w:r>
      <w:r w:rsidRPr="00941A4C">
        <w:rPr>
          <w:i/>
          <w:szCs w:val="20"/>
        </w:rPr>
        <w:t xml:space="preserve"> </w:t>
      </w:r>
      <w:r w:rsidRPr="00941A4C">
        <w:rPr>
          <w:szCs w:val="20"/>
        </w:rPr>
        <w:t>human</w:t>
      </w:r>
      <w:r>
        <w:rPr>
          <w:i/>
          <w:szCs w:val="20"/>
        </w:rPr>
        <w:t xml:space="preserve"> </w:t>
      </w:r>
      <w:r w:rsidRPr="00941A4C">
        <w:rPr>
          <w:szCs w:val="20"/>
        </w:rPr>
        <w:t>myelin oligodendrocyte glycoprotein (</w:t>
      </w:r>
      <w:proofErr w:type="spellStart"/>
      <w:r w:rsidRPr="00941A4C">
        <w:rPr>
          <w:szCs w:val="20"/>
        </w:rPr>
        <w:t>MOG</w:t>
      </w:r>
      <w:proofErr w:type="spellEnd"/>
      <w:r w:rsidRPr="00941A4C">
        <w:rPr>
          <w:szCs w:val="20"/>
        </w:rPr>
        <w:t>).</w:t>
      </w:r>
    </w:p>
    <w:p w14:paraId="6A3B8966" w14:textId="77777777" w:rsidR="00956852" w:rsidRPr="00926FFA" w:rsidRDefault="00956852" w:rsidP="00956852">
      <w:pPr>
        <w:pStyle w:val="Para"/>
        <w:rPr>
          <w:lang w:val="en-GB" w:eastAsia="ja-JP"/>
        </w:rPr>
      </w:pPr>
    </w:p>
    <w:p w14:paraId="0912ECB1" w14:textId="77777777" w:rsidR="00956852" w:rsidRPr="00DA0035" w:rsidRDefault="00956852" w:rsidP="00956852">
      <w:pPr>
        <w:pStyle w:val="Head1"/>
        <w:rPr>
          <w:lang w:val="en-GB"/>
        </w:rPr>
      </w:pPr>
      <w:r w:rsidRPr="00317223">
        <w:rPr>
          <w:lang w:val="en-GB"/>
        </w:rPr>
        <w:t>Introduction</w:t>
      </w:r>
    </w:p>
    <w:p w14:paraId="360F0596" w14:textId="461B67EA" w:rsidR="00956852" w:rsidRDefault="00956852" w:rsidP="00956852">
      <w:pPr>
        <w:pStyle w:val="Para"/>
        <w:rPr>
          <w:lang w:eastAsia="it-IT"/>
        </w:rPr>
      </w:pPr>
      <w:r>
        <w:rPr>
          <w:color w:val="000000" w:themeColor="text1"/>
        </w:rPr>
        <w:t xml:space="preserve">A </w:t>
      </w:r>
      <w:proofErr w:type="spellStart"/>
      <w:r>
        <w:rPr>
          <w:color w:val="000000" w:themeColor="text1"/>
        </w:rPr>
        <w:t>polyhistidine</w:t>
      </w:r>
      <w:proofErr w:type="spellEnd"/>
      <w:r>
        <w:rPr>
          <w:color w:val="000000" w:themeColor="text1"/>
        </w:rPr>
        <w:t>-tag consists</w:t>
      </w:r>
      <w:r w:rsidRPr="00EE1354">
        <w:rPr>
          <w:color w:val="000000" w:themeColor="text1"/>
        </w:rPr>
        <w:t xml:space="preserve"> of at least six histidine (</w:t>
      </w:r>
      <w:r>
        <w:rPr>
          <w:color w:val="000000" w:themeColor="text1"/>
        </w:rPr>
        <w:t>6x</w:t>
      </w:r>
      <w:r w:rsidRPr="00EE1354">
        <w:rPr>
          <w:color w:val="000000" w:themeColor="text1"/>
        </w:rPr>
        <w:t xml:space="preserve">His) residues, </w:t>
      </w:r>
      <w:r>
        <w:rPr>
          <w:color w:val="000000" w:themeColor="text1"/>
        </w:rPr>
        <w:t>fused</w:t>
      </w:r>
      <w:r w:rsidRPr="00EE1354">
        <w:rPr>
          <w:color w:val="000000" w:themeColor="text1"/>
        </w:rPr>
        <w:t xml:space="preserve"> at the N- or C-terminus of </w:t>
      </w:r>
      <w:r>
        <w:rPr>
          <w:color w:val="000000" w:themeColor="text1"/>
        </w:rPr>
        <w:t xml:space="preserve">a protein. </w:t>
      </w:r>
      <w:r w:rsidRPr="00941A4C">
        <w:rPr>
          <w:color w:val="000000" w:themeColor="text1"/>
        </w:rPr>
        <w:t>Here</w:t>
      </w:r>
      <w:r>
        <w:rPr>
          <w:color w:val="000000" w:themeColor="text1"/>
        </w:rPr>
        <w:t>,</w:t>
      </w:r>
      <w:r w:rsidRPr="00941A4C">
        <w:rPr>
          <w:color w:val="000000" w:themeColor="text1"/>
        </w:rPr>
        <w:t xml:space="preserve"> we describe the ability of the </w:t>
      </w:r>
      <w:proofErr w:type="spellStart"/>
      <w:r w:rsidRPr="00941A4C">
        <w:rPr>
          <w:color w:val="000000" w:themeColor="text1"/>
        </w:rPr>
        <w:t>AD946</w:t>
      </w:r>
      <w:proofErr w:type="spellEnd"/>
      <w:r>
        <w:rPr>
          <w:color w:val="000000" w:themeColor="text1"/>
        </w:rPr>
        <w:t xml:space="preserve"> </w:t>
      </w:r>
      <w:r w:rsidRPr="00941A4C">
        <w:rPr>
          <w:color w:val="000000" w:themeColor="text1"/>
        </w:rPr>
        <w:t>antibody</w:t>
      </w:r>
      <w:r w:rsidRPr="00941A4C">
        <w:t xml:space="preserve"> to detect the </w:t>
      </w:r>
      <w:r w:rsidRPr="00941A4C">
        <w:rPr>
          <w:color w:val="000000" w:themeColor="text1"/>
        </w:rPr>
        <w:t xml:space="preserve">6xHis-tagged </w:t>
      </w:r>
      <w:r>
        <w:rPr>
          <w:color w:val="000000" w:themeColor="text1"/>
        </w:rPr>
        <w:t xml:space="preserve">human </w:t>
      </w:r>
      <w:proofErr w:type="spellStart"/>
      <w:r w:rsidRPr="00941A4C">
        <w:t>MOG</w:t>
      </w:r>
      <w:proofErr w:type="spellEnd"/>
      <w:r w:rsidRPr="00941A4C">
        <w:t>-Fc</w:t>
      </w:r>
      <w:r w:rsidRPr="00941A4C">
        <w:rPr>
          <w:color w:val="000000" w:themeColor="text1"/>
        </w:rPr>
        <w:t xml:space="preserve"> </w:t>
      </w:r>
      <w:r w:rsidRPr="00941A4C">
        <w:t>recombinant</w:t>
      </w:r>
      <w:r w:rsidRPr="00941A4C">
        <w:rPr>
          <w:color w:val="000000" w:themeColor="text1"/>
        </w:rPr>
        <w:t xml:space="preserve"> protein </w:t>
      </w:r>
      <w:r w:rsidRPr="00941A4C">
        <w:t xml:space="preserve">by </w:t>
      </w:r>
      <w:r w:rsidR="009845EC">
        <w:t>W</w:t>
      </w:r>
      <w:r w:rsidRPr="00941A4C">
        <w:t>estern blot.</w:t>
      </w:r>
      <w:r w:rsidRPr="00941A4C">
        <w:rPr>
          <w:color w:val="000000" w:themeColor="text1"/>
        </w:rPr>
        <w:t xml:space="preserve"> </w:t>
      </w:r>
    </w:p>
    <w:p w14:paraId="795629AD" w14:textId="77777777" w:rsidR="00956852" w:rsidRDefault="00956852" w:rsidP="00956852">
      <w:pPr>
        <w:pStyle w:val="Para"/>
        <w:rPr>
          <w:lang w:eastAsia="it-IT"/>
        </w:rPr>
      </w:pPr>
    </w:p>
    <w:p w14:paraId="7989B80C" w14:textId="77777777" w:rsidR="00956852" w:rsidRDefault="00956852" w:rsidP="00956852">
      <w:pPr>
        <w:pStyle w:val="Head1"/>
        <w:rPr>
          <w:lang w:eastAsia="it-IT"/>
        </w:rPr>
      </w:pPr>
      <w:r w:rsidRPr="00317223">
        <w:rPr>
          <w:lang w:eastAsia="it-IT"/>
        </w:rPr>
        <w:t>Materials &amp; Methods</w:t>
      </w:r>
    </w:p>
    <w:p w14:paraId="33669B46" w14:textId="3E3AB347" w:rsidR="00956852" w:rsidRDefault="00956852" w:rsidP="00956852">
      <w:pPr>
        <w:pStyle w:val="Para"/>
        <w:rPr>
          <w:lang w:eastAsia="it-IT"/>
        </w:rPr>
      </w:pPr>
      <w:r w:rsidRPr="00317223">
        <w:rPr>
          <w:b/>
          <w:lang w:eastAsia="it-IT"/>
        </w:rPr>
        <w:t>Antibodies:</w:t>
      </w:r>
      <w:r>
        <w:rPr>
          <w:lang w:eastAsia="it-IT"/>
        </w:rPr>
        <w:t xml:space="preserve"> </w:t>
      </w:r>
      <w:proofErr w:type="spellStart"/>
      <w:r w:rsidR="009C4CFF">
        <w:t>ABCD_</w:t>
      </w:r>
      <w:bookmarkStart w:id="0" w:name="_GoBack"/>
      <w:bookmarkEnd w:id="0"/>
      <w:r w:rsidRPr="00941A4C">
        <w:rPr>
          <w:szCs w:val="20"/>
        </w:rPr>
        <w:t>AD946</w:t>
      </w:r>
      <w:proofErr w:type="spellEnd"/>
      <w:r w:rsidRPr="00941A4C">
        <w:rPr>
          <w:szCs w:val="20"/>
        </w:rPr>
        <w:t xml:space="preserve"> antibody (ABCD nomenclature, https://web.expasy.org/abcd/) was produced by the Geneva Antibody Facility </w:t>
      </w:r>
      <w:r w:rsidRPr="00193A1B">
        <w:rPr>
          <w:szCs w:val="20"/>
        </w:rPr>
        <w:t>(www.unige.ch/</w:t>
      </w:r>
      <w:r>
        <w:rPr>
          <w:szCs w:val="20"/>
        </w:rPr>
        <w:t xml:space="preserve">medecine/ </w:t>
      </w:r>
      <w:r w:rsidRPr="00193A1B">
        <w:rPr>
          <w:szCs w:val="20"/>
        </w:rPr>
        <w:t xml:space="preserve">antibodies; Blanc </w:t>
      </w:r>
      <w:r w:rsidRPr="00193A1B">
        <w:rPr>
          <w:i/>
          <w:szCs w:val="20"/>
        </w:rPr>
        <w:t>et al</w:t>
      </w:r>
      <w:r w:rsidRPr="00193A1B">
        <w:rPr>
          <w:szCs w:val="20"/>
        </w:rPr>
        <w:t>.</w:t>
      </w:r>
      <w:r>
        <w:rPr>
          <w:szCs w:val="20"/>
        </w:rPr>
        <w:t>,</w:t>
      </w:r>
      <w:r w:rsidRPr="00193A1B">
        <w:rPr>
          <w:szCs w:val="20"/>
        </w:rPr>
        <w:t xml:space="preserve"> 2014)</w:t>
      </w:r>
      <w:r>
        <w:rPr>
          <w:szCs w:val="20"/>
        </w:rPr>
        <w:t xml:space="preserve"> </w:t>
      </w:r>
      <w:r w:rsidRPr="00941A4C">
        <w:rPr>
          <w:szCs w:val="20"/>
        </w:rPr>
        <w:t>as a mini-antibody with the antigen-binding scFv fused to a mouse Fc. The synthesized scFv sequence (</w:t>
      </w:r>
      <w:proofErr w:type="spellStart"/>
      <w:r w:rsidRPr="00941A4C">
        <w:rPr>
          <w:szCs w:val="20"/>
        </w:rPr>
        <w:t>GeneArt</w:t>
      </w:r>
      <w:proofErr w:type="spellEnd"/>
      <w:r w:rsidRPr="00941A4C">
        <w:rPr>
          <w:szCs w:val="20"/>
        </w:rPr>
        <w:t>, Invitrogen) corresponds to the sequence of the variable regions of the monoclonal anti-</w:t>
      </w:r>
      <w:r>
        <w:rPr>
          <w:szCs w:val="20"/>
        </w:rPr>
        <w:t>6x</w:t>
      </w:r>
      <w:r w:rsidRPr="00941A4C">
        <w:rPr>
          <w:szCs w:val="20"/>
        </w:rPr>
        <w:t xml:space="preserve">His clone </w:t>
      </w:r>
      <w:proofErr w:type="spellStart"/>
      <w:r w:rsidRPr="00941A4C">
        <w:rPr>
          <w:szCs w:val="20"/>
        </w:rPr>
        <w:t>3D5</w:t>
      </w:r>
      <w:proofErr w:type="spellEnd"/>
      <w:r w:rsidRPr="00941A4C">
        <w:rPr>
          <w:szCs w:val="20"/>
        </w:rPr>
        <w:t xml:space="preserve"> (Lindner </w:t>
      </w:r>
      <w:r w:rsidRPr="00941A4C">
        <w:rPr>
          <w:i/>
          <w:szCs w:val="20"/>
        </w:rPr>
        <w:t>et al.</w:t>
      </w:r>
      <w:r w:rsidRPr="00941A4C">
        <w:rPr>
          <w:szCs w:val="20"/>
        </w:rPr>
        <w:t>, 1997) joined by a peptide linker (</w:t>
      </w:r>
      <w:proofErr w:type="spellStart"/>
      <w:r w:rsidRPr="00941A4C">
        <w:rPr>
          <w:szCs w:val="20"/>
        </w:rPr>
        <w:t>GGGS</w:t>
      </w:r>
      <w:r w:rsidRPr="00941A4C">
        <w:rPr>
          <w:szCs w:val="20"/>
          <w:vertAlign w:val="subscript"/>
        </w:rPr>
        <w:t>4</w:t>
      </w:r>
      <w:proofErr w:type="spellEnd"/>
      <w:r w:rsidRPr="00941A4C">
        <w:rPr>
          <w:szCs w:val="20"/>
        </w:rPr>
        <w:t xml:space="preserve">). </w:t>
      </w:r>
      <w:proofErr w:type="spellStart"/>
      <w:r w:rsidRPr="00941A4C">
        <w:rPr>
          <w:szCs w:val="20"/>
        </w:rPr>
        <w:t>HEK293</w:t>
      </w:r>
      <w:proofErr w:type="spellEnd"/>
      <w:r w:rsidRPr="00941A4C">
        <w:rPr>
          <w:szCs w:val="20"/>
        </w:rPr>
        <w:t xml:space="preserve"> suspension cells (growing in </w:t>
      </w:r>
      <w:proofErr w:type="spellStart"/>
      <w:r w:rsidRPr="00941A4C">
        <w:rPr>
          <w:szCs w:val="20"/>
        </w:rPr>
        <w:t>FreeStyle</w:t>
      </w:r>
      <w:proofErr w:type="spellEnd"/>
      <w:r w:rsidRPr="00941A4C">
        <w:rPr>
          <w:szCs w:val="20"/>
        </w:rPr>
        <w:t>™ 293 Expression Medium, Gibco</w:t>
      </w:r>
      <w:r>
        <w:rPr>
          <w:szCs w:val="20"/>
        </w:rPr>
        <w:t xml:space="preserve"> #12338</w:t>
      </w:r>
      <w:r w:rsidRPr="00941A4C">
        <w:rPr>
          <w:szCs w:val="20"/>
        </w:rPr>
        <w:t xml:space="preserve">) were transiently transfected with the vector coding for the </w:t>
      </w:r>
      <w:r>
        <w:rPr>
          <w:szCs w:val="20"/>
        </w:rPr>
        <w:t>s</w:t>
      </w:r>
      <w:r w:rsidRPr="00941A4C">
        <w:rPr>
          <w:szCs w:val="20"/>
        </w:rPr>
        <w:t xml:space="preserve">cFv-Fc of </w:t>
      </w:r>
      <w:proofErr w:type="spellStart"/>
      <w:r>
        <w:rPr>
          <w:szCs w:val="20"/>
        </w:rPr>
        <w:t>AD946</w:t>
      </w:r>
      <w:proofErr w:type="spellEnd"/>
      <w:r w:rsidRPr="00941A4C">
        <w:rPr>
          <w:szCs w:val="20"/>
        </w:rPr>
        <w:t>. Supernatants (~50 mg/L) were collected after 5 days.</w:t>
      </w:r>
    </w:p>
    <w:p w14:paraId="025F8A1A" w14:textId="77777777" w:rsidR="00956852" w:rsidRDefault="00956852" w:rsidP="00956852">
      <w:pPr>
        <w:pStyle w:val="Para"/>
        <w:rPr>
          <w:lang w:eastAsia="it-IT"/>
        </w:rPr>
      </w:pPr>
    </w:p>
    <w:p w14:paraId="2641A75E" w14:textId="0774BF20" w:rsidR="00956852" w:rsidRDefault="00956852" w:rsidP="00956852">
      <w:pPr>
        <w:pStyle w:val="Para"/>
        <w:rPr>
          <w:lang w:eastAsia="it-IT"/>
        </w:rPr>
      </w:pPr>
      <w:r w:rsidRPr="00317223">
        <w:rPr>
          <w:b/>
          <w:lang w:eastAsia="it-IT"/>
        </w:rPr>
        <w:t>Antigen:</w:t>
      </w:r>
      <w:r>
        <w:rPr>
          <w:lang w:eastAsia="it-IT"/>
        </w:rPr>
        <w:t xml:space="preserve"> </w:t>
      </w:r>
      <w:r w:rsidRPr="00941A4C">
        <w:rPr>
          <w:szCs w:val="20"/>
        </w:rPr>
        <w:t xml:space="preserve">The recombinant human </w:t>
      </w:r>
      <w:proofErr w:type="spellStart"/>
      <w:r w:rsidRPr="00941A4C">
        <w:rPr>
          <w:szCs w:val="20"/>
        </w:rPr>
        <w:t>MOG</w:t>
      </w:r>
      <w:proofErr w:type="spellEnd"/>
      <w:r w:rsidRPr="00941A4C">
        <w:rPr>
          <w:szCs w:val="20"/>
        </w:rPr>
        <w:t>-Fc-</w:t>
      </w:r>
      <w:proofErr w:type="spellStart"/>
      <w:r w:rsidRPr="00941A4C">
        <w:rPr>
          <w:szCs w:val="20"/>
        </w:rPr>
        <w:t>Avi</w:t>
      </w:r>
      <w:proofErr w:type="spellEnd"/>
      <w:r w:rsidRPr="00941A4C">
        <w:rPr>
          <w:szCs w:val="20"/>
        </w:rPr>
        <w:t xml:space="preserve">-6xHis </w:t>
      </w:r>
      <w:r>
        <w:rPr>
          <w:szCs w:val="20"/>
        </w:rPr>
        <w:t>protein</w:t>
      </w:r>
      <w:r w:rsidRPr="00941A4C">
        <w:rPr>
          <w:szCs w:val="20"/>
        </w:rPr>
        <w:t xml:space="preserve"> (a gift from </w:t>
      </w:r>
      <w:r>
        <w:rPr>
          <w:szCs w:val="20"/>
        </w:rPr>
        <w:t xml:space="preserve">Prof. </w:t>
      </w:r>
      <w:r w:rsidRPr="00941A4C">
        <w:rPr>
          <w:szCs w:val="20"/>
        </w:rPr>
        <w:t xml:space="preserve">Walter </w:t>
      </w:r>
      <w:r>
        <w:rPr>
          <w:szCs w:val="20"/>
        </w:rPr>
        <w:t>Reith</w:t>
      </w:r>
      <w:r w:rsidRPr="00941A4C">
        <w:rPr>
          <w:szCs w:val="20"/>
        </w:rPr>
        <w:t>, University</w:t>
      </w:r>
      <w:r>
        <w:rPr>
          <w:szCs w:val="20"/>
        </w:rPr>
        <w:t xml:space="preserve"> of </w:t>
      </w:r>
      <w:r w:rsidRPr="00941A4C">
        <w:rPr>
          <w:szCs w:val="20"/>
        </w:rPr>
        <w:t>Geneva,</w:t>
      </w:r>
      <w:r w:rsidRPr="00941A4C">
        <w:t xml:space="preserve"> </w:t>
      </w:r>
      <w:r w:rsidRPr="00941A4C">
        <w:rPr>
          <w:szCs w:val="20"/>
        </w:rPr>
        <w:t xml:space="preserve">Switzerland) </w:t>
      </w:r>
      <w:r>
        <w:rPr>
          <w:szCs w:val="20"/>
        </w:rPr>
        <w:t>wa</w:t>
      </w:r>
      <w:r w:rsidRPr="00941A4C">
        <w:rPr>
          <w:szCs w:val="20"/>
        </w:rPr>
        <w:t xml:space="preserve">s used </w:t>
      </w:r>
      <w:r>
        <w:rPr>
          <w:szCs w:val="20"/>
        </w:rPr>
        <w:t>a</w:t>
      </w:r>
      <w:r w:rsidR="00EB4236">
        <w:rPr>
          <w:szCs w:val="20"/>
        </w:rPr>
        <w:t>s</w:t>
      </w:r>
      <w:r>
        <w:rPr>
          <w:szCs w:val="20"/>
        </w:rPr>
        <w:t xml:space="preserve"> </w:t>
      </w:r>
      <w:r w:rsidR="00623B5B">
        <w:rPr>
          <w:szCs w:val="20"/>
        </w:rPr>
        <w:t xml:space="preserve">a </w:t>
      </w:r>
      <w:r>
        <w:rPr>
          <w:szCs w:val="20"/>
        </w:rPr>
        <w:t>target protein</w:t>
      </w:r>
      <w:r w:rsidRPr="00941A4C">
        <w:rPr>
          <w:szCs w:val="20"/>
        </w:rPr>
        <w:t xml:space="preserve">. </w:t>
      </w:r>
      <w:r>
        <w:rPr>
          <w:szCs w:val="20"/>
        </w:rPr>
        <w:t xml:space="preserve">It comprises 354 amino acids from the human </w:t>
      </w:r>
      <w:proofErr w:type="spellStart"/>
      <w:r w:rsidRPr="00C51D1A">
        <w:rPr>
          <w:color w:val="000000" w:themeColor="text1"/>
          <w:szCs w:val="20"/>
        </w:rPr>
        <w:t>MOG</w:t>
      </w:r>
      <w:proofErr w:type="spellEnd"/>
      <w:r w:rsidRPr="00C51D1A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 xml:space="preserve">protein </w:t>
      </w:r>
      <w:r w:rsidRPr="00C51D1A">
        <w:rPr>
          <w:color w:val="000000" w:themeColor="text1"/>
          <w:szCs w:val="20"/>
        </w:rPr>
        <w:t xml:space="preserve">(myelin oligodendrocyte glycoprotein, </w:t>
      </w:r>
      <w:proofErr w:type="spellStart"/>
      <w:r w:rsidRPr="00C51D1A">
        <w:rPr>
          <w:color w:val="000000" w:themeColor="text1"/>
          <w:szCs w:val="20"/>
        </w:rPr>
        <w:t>Uniprot</w:t>
      </w:r>
      <w:proofErr w:type="spellEnd"/>
      <w:r w:rsidRPr="00C51D1A">
        <w:rPr>
          <w:color w:val="000000" w:themeColor="text1"/>
          <w:szCs w:val="20"/>
        </w:rPr>
        <w:t xml:space="preserve"> #</w:t>
      </w:r>
      <w:proofErr w:type="spellStart"/>
      <w:r w:rsidRPr="00C51D1A">
        <w:rPr>
          <w:color w:val="000000" w:themeColor="text1"/>
          <w:szCs w:val="20"/>
        </w:rPr>
        <w:t>Q16653</w:t>
      </w:r>
      <w:proofErr w:type="spellEnd"/>
      <w:r w:rsidRPr="00C51D1A">
        <w:rPr>
          <w:color w:val="000000" w:themeColor="text1"/>
          <w:szCs w:val="20"/>
        </w:rPr>
        <w:t>)</w:t>
      </w:r>
      <w:r>
        <w:rPr>
          <w:color w:val="000000" w:themeColor="text1"/>
          <w:szCs w:val="20"/>
        </w:rPr>
        <w:t xml:space="preserve">, fused at its </w:t>
      </w:r>
      <w:r w:rsidRPr="00C51D1A">
        <w:rPr>
          <w:color w:val="000000" w:themeColor="text1"/>
          <w:szCs w:val="20"/>
        </w:rPr>
        <w:t>C-termin</w:t>
      </w:r>
      <w:r>
        <w:rPr>
          <w:color w:val="000000" w:themeColor="text1"/>
          <w:szCs w:val="20"/>
        </w:rPr>
        <w:t>us</w:t>
      </w:r>
      <w:r w:rsidRPr="00C51D1A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 xml:space="preserve">to the </w:t>
      </w:r>
      <w:r w:rsidRPr="00C51D1A">
        <w:rPr>
          <w:color w:val="000000" w:themeColor="text1"/>
          <w:szCs w:val="20"/>
        </w:rPr>
        <w:t xml:space="preserve">human </w:t>
      </w:r>
      <w:proofErr w:type="spellStart"/>
      <w:r w:rsidRPr="00C51D1A">
        <w:rPr>
          <w:color w:val="000000" w:themeColor="text1"/>
          <w:szCs w:val="20"/>
        </w:rPr>
        <w:t>IgG1</w:t>
      </w:r>
      <w:proofErr w:type="spellEnd"/>
      <w:r w:rsidRPr="00C51D1A">
        <w:rPr>
          <w:color w:val="000000" w:themeColor="text1"/>
          <w:szCs w:val="20"/>
        </w:rPr>
        <w:t xml:space="preserve"> (</w:t>
      </w:r>
      <w:proofErr w:type="spellStart"/>
      <w:r w:rsidRPr="00C51D1A">
        <w:rPr>
          <w:color w:val="000000" w:themeColor="text1"/>
          <w:szCs w:val="20"/>
        </w:rPr>
        <w:t>Uniprot</w:t>
      </w:r>
      <w:proofErr w:type="spellEnd"/>
      <w:r w:rsidRPr="00C51D1A">
        <w:rPr>
          <w:color w:val="000000" w:themeColor="text1"/>
          <w:szCs w:val="20"/>
        </w:rPr>
        <w:t xml:space="preserve"> #</w:t>
      </w:r>
      <w:proofErr w:type="spellStart"/>
      <w:r w:rsidRPr="00C51D1A">
        <w:rPr>
          <w:color w:val="000000" w:themeColor="text1"/>
          <w:szCs w:val="20"/>
        </w:rPr>
        <w:t>P01857</w:t>
      </w:r>
      <w:proofErr w:type="spellEnd"/>
      <w:r w:rsidRPr="00C51D1A">
        <w:rPr>
          <w:color w:val="000000" w:themeColor="text1"/>
          <w:szCs w:val="20"/>
        </w:rPr>
        <w:t>)</w:t>
      </w:r>
      <w:r>
        <w:rPr>
          <w:color w:val="000000" w:themeColor="text1"/>
          <w:szCs w:val="20"/>
        </w:rPr>
        <w:t xml:space="preserve">, an </w:t>
      </w:r>
      <w:proofErr w:type="spellStart"/>
      <w:r w:rsidRPr="00C51D1A">
        <w:rPr>
          <w:color w:val="000000" w:themeColor="text1"/>
          <w:szCs w:val="20"/>
        </w:rPr>
        <w:t>Avi</w:t>
      </w:r>
      <w:proofErr w:type="spellEnd"/>
      <w:r w:rsidRPr="00C51D1A">
        <w:rPr>
          <w:color w:val="000000" w:themeColor="text1"/>
          <w:szCs w:val="20"/>
        </w:rPr>
        <w:t>-tag (</w:t>
      </w:r>
      <w:proofErr w:type="spellStart"/>
      <w:r w:rsidRPr="00C51D1A">
        <w:rPr>
          <w:color w:val="000000" w:themeColor="text1"/>
          <w:szCs w:val="20"/>
        </w:rPr>
        <w:t>GLNDIFEAQKIEWHE</w:t>
      </w:r>
      <w:proofErr w:type="spellEnd"/>
      <w:r w:rsidRPr="00C51D1A">
        <w:rPr>
          <w:color w:val="000000" w:themeColor="text1"/>
          <w:szCs w:val="20"/>
        </w:rPr>
        <w:t>) and a 6xHis tag</w:t>
      </w:r>
      <w:r>
        <w:rPr>
          <w:color w:val="000000" w:themeColor="text1"/>
          <w:szCs w:val="20"/>
        </w:rPr>
        <w:t>.</w:t>
      </w:r>
    </w:p>
    <w:p w14:paraId="3FBE832A" w14:textId="77777777" w:rsidR="00956852" w:rsidRDefault="00956852" w:rsidP="00956852">
      <w:pPr>
        <w:pStyle w:val="Para"/>
        <w:rPr>
          <w:lang w:eastAsia="it-IT"/>
        </w:rPr>
      </w:pPr>
    </w:p>
    <w:p w14:paraId="0ABAADB7" w14:textId="2C5A4B4E" w:rsidR="00956852" w:rsidRDefault="00956852" w:rsidP="00956852">
      <w:pPr>
        <w:pStyle w:val="Para"/>
        <w:rPr>
          <w:lang w:eastAsia="it-IT"/>
        </w:rPr>
      </w:pPr>
      <w:r w:rsidRPr="00317223">
        <w:rPr>
          <w:b/>
          <w:lang w:eastAsia="it-IT"/>
        </w:rPr>
        <w:t>Protocol:</w:t>
      </w:r>
      <w:r>
        <w:rPr>
          <w:lang w:eastAsia="it-IT"/>
        </w:rPr>
        <w:t xml:space="preserve"> </w:t>
      </w:r>
      <w:r w:rsidRPr="00941A4C">
        <w:rPr>
          <w:color w:val="000000" w:themeColor="text1"/>
          <w:szCs w:val="20"/>
        </w:rPr>
        <w:t>The recombinant human</w:t>
      </w:r>
      <w:r w:rsidRPr="00941A4C">
        <w:rPr>
          <w:b/>
          <w:color w:val="000000" w:themeColor="text1"/>
          <w:szCs w:val="20"/>
        </w:rPr>
        <w:t xml:space="preserve"> </w:t>
      </w:r>
      <w:proofErr w:type="spellStart"/>
      <w:r w:rsidRPr="00941A4C">
        <w:rPr>
          <w:szCs w:val="20"/>
        </w:rPr>
        <w:t>MOG</w:t>
      </w:r>
      <w:proofErr w:type="spellEnd"/>
      <w:r w:rsidRPr="00941A4C">
        <w:rPr>
          <w:szCs w:val="20"/>
        </w:rPr>
        <w:t>-Fc-</w:t>
      </w:r>
      <w:proofErr w:type="spellStart"/>
      <w:r w:rsidRPr="00941A4C">
        <w:rPr>
          <w:szCs w:val="20"/>
        </w:rPr>
        <w:t>Avi</w:t>
      </w:r>
      <w:proofErr w:type="spellEnd"/>
      <w:r w:rsidRPr="00941A4C">
        <w:rPr>
          <w:szCs w:val="20"/>
        </w:rPr>
        <w:t xml:space="preserve">-6xHis </w:t>
      </w:r>
      <w:r>
        <w:rPr>
          <w:szCs w:val="20"/>
        </w:rPr>
        <w:t>protein was purified f</w:t>
      </w:r>
      <w:r w:rsidRPr="00941A4C">
        <w:rPr>
          <w:szCs w:val="20"/>
        </w:rPr>
        <w:t>r</w:t>
      </w:r>
      <w:r>
        <w:rPr>
          <w:szCs w:val="20"/>
        </w:rPr>
        <w:t>o</w:t>
      </w:r>
      <w:r w:rsidRPr="00941A4C">
        <w:rPr>
          <w:szCs w:val="20"/>
        </w:rPr>
        <w:t xml:space="preserve">m </w:t>
      </w:r>
      <w:proofErr w:type="spellStart"/>
      <w:r w:rsidRPr="00941A4C">
        <w:rPr>
          <w:szCs w:val="20"/>
        </w:rPr>
        <w:t>HEK</w:t>
      </w:r>
      <w:r>
        <w:rPr>
          <w:szCs w:val="20"/>
        </w:rPr>
        <w:t>293</w:t>
      </w:r>
      <w:proofErr w:type="spellEnd"/>
      <w:r w:rsidRPr="00941A4C">
        <w:rPr>
          <w:szCs w:val="20"/>
        </w:rPr>
        <w:t xml:space="preserve"> cells </w:t>
      </w:r>
      <w:r w:rsidRPr="00941A4C">
        <w:rPr>
          <w:color w:val="000000" w:themeColor="text1"/>
          <w:szCs w:val="20"/>
        </w:rPr>
        <w:t xml:space="preserve">(560 ng/µL) and diluted in reducing sample buffer (20.6% (w/v) sucrose, 100 mM Tris pH 6.8, 10 mM EDTA, 0.1% (w/v) bromophenol blue, 4% (w/v) SDS, 6% (v/v) </w:t>
      </w:r>
      <w:r w:rsidRPr="00941A4C">
        <w:rPr>
          <w:rFonts w:ascii="Symbol" w:hAnsi="Symbol"/>
          <w:color w:val="000000" w:themeColor="text1"/>
          <w:szCs w:val="20"/>
        </w:rPr>
        <w:t></w:t>
      </w:r>
      <w:r w:rsidRPr="00941A4C">
        <w:rPr>
          <w:color w:val="000000" w:themeColor="text1"/>
          <w:szCs w:val="20"/>
        </w:rPr>
        <w:t>-</w:t>
      </w:r>
      <w:proofErr w:type="spellStart"/>
      <w:r w:rsidRPr="00941A4C">
        <w:rPr>
          <w:color w:val="000000" w:themeColor="text1"/>
          <w:szCs w:val="20"/>
        </w:rPr>
        <w:t>mercaptoethanol</w:t>
      </w:r>
      <w:proofErr w:type="spellEnd"/>
      <w:r w:rsidRPr="00941A4C">
        <w:rPr>
          <w:color w:val="000000" w:themeColor="text1"/>
          <w:szCs w:val="20"/>
        </w:rPr>
        <w:t xml:space="preserve">). Three </w:t>
      </w:r>
      <w:r>
        <w:rPr>
          <w:color w:val="000000" w:themeColor="text1"/>
          <w:szCs w:val="20"/>
        </w:rPr>
        <w:t xml:space="preserve">different amounts of </w:t>
      </w:r>
      <w:r w:rsidR="00623B5B">
        <w:rPr>
          <w:color w:val="000000" w:themeColor="text1"/>
          <w:szCs w:val="20"/>
        </w:rPr>
        <w:t xml:space="preserve">the </w:t>
      </w:r>
      <w:r>
        <w:rPr>
          <w:color w:val="000000" w:themeColor="text1"/>
          <w:szCs w:val="20"/>
        </w:rPr>
        <w:t>protein</w:t>
      </w:r>
      <w:r w:rsidRPr="00941A4C">
        <w:rPr>
          <w:color w:val="000000" w:themeColor="text1"/>
          <w:szCs w:val="20"/>
        </w:rPr>
        <w:t xml:space="preserve"> were used in this study (225, 22.5 and 2.25 ng). 20 µL of each </w:t>
      </w:r>
      <w:r w:rsidR="00623B5B">
        <w:rPr>
          <w:color w:val="000000" w:themeColor="text1"/>
          <w:szCs w:val="20"/>
        </w:rPr>
        <w:t>sample</w:t>
      </w:r>
      <w:r w:rsidRPr="00941A4C">
        <w:rPr>
          <w:color w:val="000000" w:themeColor="text1"/>
          <w:szCs w:val="20"/>
        </w:rPr>
        <w:t xml:space="preserve"> </w:t>
      </w:r>
      <w:r w:rsidR="00623B5B">
        <w:rPr>
          <w:color w:val="000000" w:themeColor="text1"/>
          <w:szCs w:val="20"/>
        </w:rPr>
        <w:t>was</w:t>
      </w:r>
      <w:r w:rsidRPr="00941A4C">
        <w:rPr>
          <w:color w:val="000000" w:themeColor="text1"/>
          <w:szCs w:val="20"/>
        </w:rPr>
        <w:t xml:space="preserve"> migrated (200 V, 30 min) on a 4-15% acrylamide gel (Mini-PROTEAN® </w:t>
      </w:r>
      <w:proofErr w:type="spellStart"/>
      <w:r w:rsidRPr="00941A4C">
        <w:rPr>
          <w:color w:val="000000" w:themeColor="text1"/>
          <w:szCs w:val="20"/>
        </w:rPr>
        <w:t>TGX</w:t>
      </w:r>
      <w:proofErr w:type="spellEnd"/>
      <w:r w:rsidRPr="00941A4C">
        <w:rPr>
          <w:color w:val="000000" w:themeColor="text1"/>
          <w:szCs w:val="20"/>
        </w:rPr>
        <w:t xml:space="preserve">™ Precast Gel, </w:t>
      </w:r>
      <w:proofErr w:type="spellStart"/>
      <w:r w:rsidRPr="00941A4C">
        <w:rPr>
          <w:color w:val="000000" w:themeColor="text1"/>
          <w:szCs w:val="20"/>
        </w:rPr>
        <w:t>Biorad</w:t>
      </w:r>
      <w:proofErr w:type="spellEnd"/>
      <w:r w:rsidRPr="00941A4C">
        <w:rPr>
          <w:color w:val="000000" w:themeColor="text1"/>
          <w:szCs w:val="20"/>
        </w:rPr>
        <w:t xml:space="preserve"> </w:t>
      </w:r>
      <w:r w:rsidRPr="00941A4C">
        <w:rPr>
          <w:szCs w:val="20"/>
        </w:rPr>
        <w:t>#456</w:t>
      </w:r>
      <w:r>
        <w:rPr>
          <w:szCs w:val="20"/>
        </w:rPr>
        <w:t>-</w:t>
      </w:r>
      <w:r w:rsidRPr="00941A4C">
        <w:rPr>
          <w:szCs w:val="20"/>
        </w:rPr>
        <w:t>1086), and transferred to a nitrocellulose membrane using a dry transfer system for 10 minutes (</w:t>
      </w:r>
      <w:proofErr w:type="spellStart"/>
      <w:r w:rsidRPr="00941A4C">
        <w:rPr>
          <w:szCs w:val="20"/>
        </w:rPr>
        <w:t>iBlot</w:t>
      </w:r>
      <w:proofErr w:type="spellEnd"/>
      <w:r w:rsidRPr="00941A4C">
        <w:rPr>
          <w:szCs w:val="20"/>
        </w:rPr>
        <w:t xml:space="preserve"> gel transfer device, Invitrogen #</w:t>
      </w:r>
      <w:proofErr w:type="spellStart"/>
      <w:r w:rsidRPr="00941A4C">
        <w:rPr>
          <w:szCs w:val="20"/>
        </w:rPr>
        <w:t>IB1001EU</w:t>
      </w:r>
      <w:proofErr w:type="spellEnd"/>
      <w:r w:rsidRPr="00941A4C">
        <w:rPr>
          <w:szCs w:val="20"/>
        </w:rPr>
        <w:t xml:space="preserve">). The </w:t>
      </w:r>
      <w:r w:rsidRPr="00941A4C">
        <w:rPr>
          <w:szCs w:val="20"/>
        </w:rPr>
        <w:lastRenderedPageBreak/>
        <w:t xml:space="preserve">membranes were blocked during 1 hour in </w:t>
      </w:r>
      <w:r>
        <w:rPr>
          <w:szCs w:val="20"/>
        </w:rPr>
        <w:t>PBS containing 0.1% (v/v) Tween</w:t>
      </w:r>
      <w:r w:rsidRPr="00941A4C">
        <w:rPr>
          <w:szCs w:val="20"/>
        </w:rPr>
        <w:t>20 and 7% (w/v) milk, and washed three times for 15 minutes in PB</w:t>
      </w:r>
      <w:r>
        <w:rPr>
          <w:szCs w:val="20"/>
        </w:rPr>
        <w:t>S + 0.1% (v/v) Tween</w:t>
      </w:r>
      <w:r w:rsidRPr="00941A4C">
        <w:rPr>
          <w:szCs w:val="20"/>
        </w:rPr>
        <w:t xml:space="preserve">20. The membranes were incubated with </w:t>
      </w:r>
      <w:proofErr w:type="spellStart"/>
      <w:r>
        <w:rPr>
          <w:szCs w:val="20"/>
        </w:rPr>
        <w:t>AD946</w:t>
      </w:r>
      <w:proofErr w:type="spellEnd"/>
      <w:r w:rsidRPr="00941A4C">
        <w:rPr>
          <w:szCs w:val="20"/>
        </w:rPr>
        <w:t xml:space="preserve"> (dilution 1:2 in PBS-Tween) overnight at </w:t>
      </w:r>
      <w:proofErr w:type="spellStart"/>
      <w:r w:rsidRPr="00941A4C">
        <w:rPr>
          <w:szCs w:val="20"/>
        </w:rPr>
        <w:t>4°C</w:t>
      </w:r>
      <w:proofErr w:type="spellEnd"/>
      <w:r>
        <w:rPr>
          <w:szCs w:val="20"/>
        </w:rPr>
        <w:t>,</w:t>
      </w:r>
      <w:r w:rsidRPr="00941A4C">
        <w:rPr>
          <w:szCs w:val="20"/>
        </w:rPr>
        <w:t xml:space="preserve"> </w:t>
      </w:r>
      <w:r>
        <w:rPr>
          <w:szCs w:val="20"/>
        </w:rPr>
        <w:t>then</w:t>
      </w:r>
      <w:r w:rsidRPr="00941A4C">
        <w:rPr>
          <w:szCs w:val="20"/>
        </w:rPr>
        <w:t xml:space="preserve"> washed three times for 15 minutes. The membranes were then incubated 1 hour with horseradish peroxidase-coupled goat anti-mouse IgG (</w:t>
      </w:r>
      <w:proofErr w:type="spellStart"/>
      <w:r w:rsidRPr="00941A4C">
        <w:rPr>
          <w:szCs w:val="20"/>
        </w:rPr>
        <w:t>Biorad</w:t>
      </w:r>
      <w:proofErr w:type="spellEnd"/>
      <w:r w:rsidRPr="00941A4C">
        <w:rPr>
          <w:szCs w:val="20"/>
        </w:rPr>
        <w:t xml:space="preserve"> #170-6516, dilution 1:3000) and washed twice for 15 minutes and once for 5 minutes in PBS-Tween. The signal was revealed </w:t>
      </w:r>
      <w:r w:rsidRPr="00941A4C">
        <w:rPr>
          <w:color w:val="000000" w:themeColor="text1"/>
          <w:szCs w:val="20"/>
        </w:rPr>
        <w:t>by enhanced chemiluminescence (</w:t>
      </w:r>
      <w:proofErr w:type="spellStart"/>
      <w:r w:rsidRPr="00941A4C">
        <w:rPr>
          <w:color w:val="000000" w:themeColor="text1"/>
          <w:szCs w:val="20"/>
        </w:rPr>
        <w:t>ECL</w:t>
      </w:r>
      <w:proofErr w:type="spellEnd"/>
      <w:r w:rsidRPr="00941A4C">
        <w:rPr>
          <w:color w:val="000000" w:themeColor="text1"/>
          <w:szCs w:val="20"/>
        </w:rPr>
        <w:t>) (</w:t>
      </w:r>
      <w:proofErr w:type="spellStart"/>
      <w:r w:rsidRPr="00941A4C">
        <w:rPr>
          <w:color w:val="000000" w:themeColor="text1"/>
          <w:szCs w:val="20"/>
        </w:rPr>
        <w:t>Amersham</w:t>
      </w:r>
      <w:proofErr w:type="spellEnd"/>
      <w:r w:rsidRPr="00941A4C">
        <w:rPr>
          <w:color w:val="000000" w:themeColor="text1"/>
          <w:szCs w:val="20"/>
        </w:rPr>
        <w:t xml:space="preserve"> Biosciences) using a </w:t>
      </w:r>
      <w:proofErr w:type="spellStart"/>
      <w:r w:rsidRPr="00941A4C">
        <w:rPr>
          <w:color w:val="000000" w:themeColor="text1"/>
          <w:szCs w:val="20"/>
        </w:rPr>
        <w:t>PXi</w:t>
      </w:r>
      <w:proofErr w:type="spellEnd"/>
      <w:r w:rsidRPr="00941A4C">
        <w:rPr>
          <w:color w:val="000000" w:themeColor="text1"/>
          <w:szCs w:val="20"/>
        </w:rPr>
        <w:t>-4 gel imaging systems (</w:t>
      </w:r>
      <w:proofErr w:type="spellStart"/>
      <w:r w:rsidRPr="00941A4C">
        <w:rPr>
          <w:color w:val="000000" w:themeColor="text1"/>
          <w:szCs w:val="20"/>
        </w:rPr>
        <w:t>Syngene</w:t>
      </w:r>
      <w:proofErr w:type="spellEnd"/>
      <w:r w:rsidRPr="00941A4C">
        <w:rPr>
          <w:color w:val="000000" w:themeColor="text1"/>
          <w:szCs w:val="20"/>
        </w:rPr>
        <w:t xml:space="preserve">). </w:t>
      </w:r>
    </w:p>
    <w:p w14:paraId="36A6F596" w14:textId="77777777" w:rsidR="00956852" w:rsidRDefault="00956852" w:rsidP="00956852">
      <w:pPr>
        <w:pStyle w:val="Para"/>
        <w:rPr>
          <w:lang w:eastAsia="it-IT"/>
        </w:rPr>
      </w:pPr>
    </w:p>
    <w:p w14:paraId="3E28467F" w14:textId="77777777" w:rsidR="00956852" w:rsidRDefault="00956852" w:rsidP="00956852">
      <w:pPr>
        <w:pStyle w:val="Head1"/>
        <w:rPr>
          <w:lang w:eastAsia="it-IT"/>
        </w:rPr>
      </w:pPr>
      <w:r>
        <w:rPr>
          <w:lang w:eastAsia="it-IT"/>
        </w:rPr>
        <w:t>Results</w:t>
      </w:r>
    </w:p>
    <w:p w14:paraId="2A254929" w14:textId="1F07B698" w:rsidR="00956852" w:rsidRDefault="00623B5B" w:rsidP="00956852">
      <w:pPr>
        <w:pStyle w:val="Para"/>
        <w:rPr>
          <w:lang w:eastAsia="it-IT"/>
        </w:rPr>
      </w:pPr>
      <w:r>
        <w:rPr>
          <w:szCs w:val="20"/>
        </w:rPr>
        <w:t xml:space="preserve">The </w:t>
      </w:r>
      <w:proofErr w:type="spellStart"/>
      <w:r w:rsidR="00956852" w:rsidRPr="00941A4C">
        <w:rPr>
          <w:szCs w:val="20"/>
        </w:rPr>
        <w:t>AD946</w:t>
      </w:r>
      <w:proofErr w:type="spellEnd"/>
      <w:r w:rsidR="00956852" w:rsidRPr="00941A4C">
        <w:rPr>
          <w:szCs w:val="20"/>
        </w:rPr>
        <w:t xml:space="preserve"> antibody </w:t>
      </w:r>
      <w:r w:rsidR="00956852" w:rsidRPr="00941A4C">
        <w:rPr>
          <w:color w:val="000000" w:themeColor="text1"/>
          <w:szCs w:val="20"/>
        </w:rPr>
        <w:t>specifically recognizes</w:t>
      </w:r>
      <w:r w:rsidR="00956852">
        <w:rPr>
          <w:color w:val="000000" w:themeColor="text1"/>
          <w:szCs w:val="20"/>
        </w:rPr>
        <w:t>, in a dose-dependent manner,</w:t>
      </w:r>
      <w:r w:rsidR="00956852" w:rsidRPr="00941A4C">
        <w:rPr>
          <w:color w:val="000000" w:themeColor="text1"/>
          <w:szCs w:val="20"/>
        </w:rPr>
        <w:t xml:space="preserve"> </w:t>
      </w:r>
      <w:r w:rsidR="00956852">
        <w:rPr>
          <w:color w:val="000000" w:themeColor="text1"/>
          <w:szCs w:val="20"/>
        </w:rPr>
        <w:t xml:space="preserve">the </w:t>
      </w:r>
      <w:r w:rsidR="00956852" w:rsidRPr="00941A4C">
        <w:rPr>
          <w:color w:val="000000" w:themeColor="text1"/>
          <w:szCs w:val="20"/>
        </w:rPr>
        <w:t>6</w:t>
      </w:r>
      <w:r w:rsidR="00956852">
        <w:rPr>
          <w:color w:val="000000" w:themeColor="text1"/>
          <w:szCs w:val="20"/>
        </w:rPr>
        <w:t>x</w:t>
      </w:r>
      <w:r w:rsidR="00956852" w:rsidRPr="00941A4C">
        <w:rPr>
          <w:color w:val="000000" w:themeColor="text1"/>
          <w:szCs w:val="20"/>
        </w:rPr>
        <w:t>His</w:t>
      </w:r>
      <w:r w:rsidR="00956852">
        <w:rPr>
          <w:color w:val="000000" w:themeColor="text1"/>
          <w:szCs w:val="20"/>
        </w:rPr>
        <w:t>-</w:t>
      </w:r>
      <w:r w:rsidR="00956852" w:rsidRPr="00941A4C">
        <w:rPr>
          <w:color w:val="000000" w:themeColor="text1"/>
          <w:szCs w:val="20"/>
        </w:rPr>
        <w:t xml:space="preserve">tagged recombinant human </w:t>
      </w:r>
      <w:proofErr w:type="spellStart"/>
      <w:r w:rsidR="00956852" w:rsidRPr="00941A4C">
        <w:rPr>
          <w:color w:val="000000" w:themeColor="text1"/>
          <w:szCs w:val="20"/>
        </w:rPr>
        <w:t>MOG</w:t>
      </w:r>
      <w:proofErr w:type="spellEnd"/>
      <w:r w:rsidR="00956852" w:rsidRPr="00941A4C">
        <w:rPr>
          <w:color w:val="000000" w:themeColor="text1"/>
          <w:szCs w:val="20"/>
        </w:rPr>
        <w:t>-Fc protein (Fig. 1).</w:t>
      </w:r>
    </w:p>
    <w:p w14:paraId="73746742" w14:textId="77777777" w:rsidR="00956852" w:rsidRDefault="00956852" w:rsidP="00956852">
      <w:pPr>
        <w:pStyle w:val="Para"/>
        <w:rPr>
          <w:lang w:eastAsia="it-IT"/>
        </w:rPr>
      </w:pPr>
    </w:p>
    <w:p w14:paraId="53AA461D" w14:textId="77777777" w:rsidR="00956852" w:rsidRDefault="00956852" w:rsidP="00956852">
      <w:pPr>
        <w:pStyle w:val="Para"/>
        <w:jc w:val="center"/>
        <w:rPr>
          <w:lang w:eastAsia="it-IT"/>
        </w:rPr>
      </w:pPr>
      <w:r w:rsidRPr="00941A4C">
        <w:rPr>
          <w:noProof/>
          <w:lang w:val="en-GB" w:eastAsia="en-GB"/>
        </w:rPr>
        <w:drawing>
          <wp:inline distT="0" distB="0" distL="0" distR="0" wp14:anchorId="6C9A7435" wp14:editId="7C68F5E8">
            <wp:extent cx="1703705" cy="1871662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7766" b="8283"/>
                    <a:stretch/>
                  </pic:blipFill>
                  <pic:spPr bwMode="auto">
                    <a:xfrm>
                      <a:off x="0" y="0"/>
                      <a:ext cx="1770187" cy="1944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50992E" w14:textId="17D42553" w:rsidR="00956852" w:rsidRPr="005F341F" w:rsidRDefault="00956852" w:rsidP="009845EC">
      <w:pPr>
        <w:pStyle w:val="Image"/>
        <w:spacing w:before="120"/>
        <w:jc w:val="both"/>
        <w:rPr>
          <w:sz w:val="16"/>
          <w:szCs w:val="16"/>
          <w:lang w:eastAsia="it-IT"/>
        </w:rPr>
      </w:pPr>
      <w:r w:rsidRPr="001B7CDE">
        <w:rPr>
          <w:b/>
          <w:sz w:val="16"/>
          <w:szCs w:val="16"/>
        </w:rPr>
        <w:t>Fig. 1.</w:t>
      </w:r>
      <w:r w:rsidRPr="005168B8">
        <w:rPr>
          <w:sz w:val="16"/>
          <w:szCs w:val="16"/>
        </w:rPr>
        <w:t xml:space="preserve"> Specific binding of </w:t>
      </w:r>
      <w:r w:rsidR="00623B5B">
        <w:rPr>
          <w:sz w:val="16"/>
          <w:szCs w:val="16"/>
        </w:rPr>
        <w:t xml:space="preserve">the </w:t>
      </w:r>
      <w:proofErr w:type="spellStart"/>
      <w:r w:rsidRPr="005168B8">
        <w:rPr>
          <w:sz w:val="16"/>
          <w:szCs w:val="16"/>
        </w:rPr>
        <w:t>AD946</w:t>
      </w:r>
      <w:proofErr w:type="spellEnd"/>
      <w:r w:rsidRPr="005168B8">
        <w:rPr>
          <w:sz w:val="16"/>
          <w:szCs w:val="16"/>
        </w:rPr>
        <w:t xml:space="preserve"> antibody to 6xHis-tag fused to </w:t>
      </w:r>
      <w:r w:rsidR="00623B5B">
        <w:rPr>
          <w:sz w:val="16"/>
          <w:szCs w:val="16"/>
        </w:rPr>
        <w:t xml:space="preserve">the </w:t>
      </w:r>
      <w:proofErr w:type="spellStart"/>
      <w:r w:rsidRPr="005168B8">
        <w:rPr>
          <w:sz w:val="16"/>
          <w:szCs w:val="16"/>
        </w:rPr>
        <w:t>MOG</w:t>
      </w:r>
      <w:proofErr w:type="spellEnd"/>
      <w:r w:rsidRPr="005168B8">
        <w:rPr>
          <w:sz w:val="16"/>
          <w:szCs w:val="16"/>
        </w:rPr>
        <w:t>-Fc-</w:t>
      </w:r>
      <w:proofErr w:type="spellStart"/>
      <w:r w:rsidRPr="005168B8">
        <w:rPr>
          <w:sz w:val="16"/>
          <w:szCs w:val="16"/>
        </w:rPr>
        <w:t>Avi</w:t>
      </w:r>
      <w:proofErr w:type="spellEnd"/>
      <w:r w:rsidRPr="005168B8">
        <w:rPr>
          <w:sz w:val="16"/>
          <w:szCs w:val="16"/>
        </w:rPr>
        <w:t xml:space="preserve"> protein (predicted molecular mass:  </w:t>
      </w:r>
      <w:r w:rsidRPr="005168B8">
        <w:rPr>
          <w:sz w:val="16"/>
          <w:szCs w:val="16"/>
        </w:rPr>
        <w:sym w:font="Symbol" w:char="F07E"/>
      </w:r>
      <w:proofErr w:type="spellStart"/>
      <w:r w:rsidRPr="005168B8">
        <w:rPr>
          <w:sz w:val="16"/>
          <w:szCs w:val="16"/>
        </w:rPr>
        <w:t>100kD</w:t>
      </w:r>
      <w:proofErr w:type="spellEnd"/>
      <w:r w:rsidRPr="005168B8">
        <w:rPr>
          <w:sz w:val="16"/>
          <w:szCs w:val="16"/>
        </w:rPr>
        <w:t xml:space="preserve"> in reducing conditions).</w:t>
      </w:r>
    </w:p>
    <w:p w14:paraId="1D1160F7" w14:textId="77777777" w:rsidR="00956852" w:rsidRPr="00317223" w:rsidRDefault="00956852" w:rsidP="00956852">
      <w:pPr>
        <w:pStyle w:val="Para"/>
        <w:rPr>
          <w:lang w:eastAsia="it-IT"/>
        </w:rPr>
      </w:pPr>
    </w:p>
    <w:p w14:paraId="3EC1A2BF" w14:textId="77777777" w:rsidR="00956852" w:rsidRPr="0070611E" w:rsidRDefault="00956852" w:rsidP="00956852">
      <w:pPr>
        <w:pStyle w:val="Head1"/>
      </w:pPr>
      <w:r w:rsidRPr="00926FFA">
        <w:t>References</w:t>
      </w:r>
    </w:p>
    <w:p w14:paraId="258D4A03" w14:textId="77777777" w:rsidR="00956852" w:rsidRDefault="00956852" w:rsidP="00956852">
      <w:pPr>
        <w:spacing w:before="60" w:line="240" w:lineRule="exact"/>
        <w:rPr>
          <w:szCs w:val="20"/>
        </w:rPr>
      </w:pPr>
      <w:r w:rsidRPr="00023F3F">
        <w:rPr>
          <w:szCs w:val="20"/>
        </w:rPr>
        <w:t xml:space="preserve">Blanc C, </w:t>
      </w:r>
      <w:proofErr w:type="spellStart"/>
      <w:r w:rsidRPr="00023F3F">
        <w:rPr>
          <w:szCs w:val="20"/>
        </w:rPr>
        <w:t>Zufferey</w:t>
      </w:r>
      <w:proofErr w:type="spellEnd"/>
      <w:r w:rsidRPr="00023F3F">
        <w:rPr>
          <w:szCs w:val="20"/>
        </w:rPr>
        <w:t xml:space="preserve"> M, </w:t>
      </w:r>
      <w:proofErr w:type="spellStart"/>
      <w:r w:rsidRPr="00023F3F">
        <w:rPr>
          <w:szCs w:val="20"/>
        </w:rPr>
        <w:t>Cosson</w:t>
      </w:r>
      <w:proofErr w:type="spellEnd"/>
      <w:r w:rsidRPr="00023F3F">
        <w:rPr>
          <w:szCs w:val="20"/>
        </w:rPr>
        <w:t xml:space="preserve"> P. Use of in vivo biotinylated GST fusion proteins to select recombinant antibodies. </w:t>
      </w:r>
      <w:proofErr w:type="spellStart"/>
      <w:r w:rsidRPr="00023F3F">
        <w:rPr>
          <w:szCs w:val="20"/>
        </w:rPr>
        <w:t>ALTEX</w:t>
      </w:r>
      <w:proofErr w:type="spellEnd"/>
      <w:r w:rsidRPr="00023F3F">
        <w:rPr>
          <w:szCs w:val="20"/>
        </w:rPr>
        <w:t>. 2014;31(1):37-42.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PMID:</w:t>
      </w:r>
      <w:r w:rsidRPr="00860D30">
        <w:rPr>
          <w:szCs w:val="20"/>
        </w:rPr>
        <w:t>24100547</w:t>
      </w:r>
      <w:proofErr w:type="spellEnd"/>
    </w:p>
    <w:p w14:paraId="385D19A6" w14:textId="77777777" w:rsidR="00956852" w:rsidRDefault="00956852" w:rsidP="00956852">
      <w:pPr>
        <w:pStyle w:val="Bibentry"/>
        <w:spacing w:before="60"/>
        <w:ind w:left="0" w:firstLine="0"/>
        <w:rPr>
          <w:lang w:eastAsia="it-IT"/>
        </w:rPr>
      </w:pPr>
      <w:r w:rsidRPr="00941A4C">
        <w:rPr>
          <w:sz w:val="20"/>
          <w:szCs w:val="20"/>
        </w:rPr>
        <w:t xml:space="preserve">Lindner P, Bauer K, </w:t>
      </w:r>
      <w:proofErr w:type="spellStart"/>
      <w:r w:rsidRPr="00941A4C">
        <w:rPr>
          <w:sz w:val="20"/>
          <w:szCs w:val="20"/>
        </w:rPr>
        <w:t>Krebber</w:t>
      </w:r>
      <w:proofErr w:type="spellEnd"/>
      <w:r w:rsidRPr="00941A4C">
        <w:rPr>
          <w:sz w:val="20"/>
          <w:szCs w:val="20"/>
        </w:rPr>
        <w:t xml:space="preserve"> A, et al. Specific detection of his-tagged proteins with recombinant anti-His tag scFv-phosphatase or scFv-phage fusions. </w:t>
      </w:r>
      <w:proofErr w:type="spellStart"/>
      <w:r w:rsidRPr="00941A4C">
        <w:rPr>
          <w:sz w:val="20"/>
          <w:szCs w:val="20"/>
        </w:rPr>
        <w:t>Biotechniques</w:t>
      </w:r>
      <w:proofErr w:type="spellEnd"/>
      <w:r w:rsidRPr="00941A4C">
        <w:rPr>
          <w:sz w:val="20"/>
          <w:szCs w:val="20"/>
        </w:rPr>
        <w:t>. 1997; 22(1):140-9.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PMID:</w:t>
      </w:r>
      <w:r w:rsidRPr="000B0289">
        <w:rPr>
          <w:sz w:val="20"/>
          <w:szCs w:val="20"/>
        </w:rPr>
        <w:t>8994661</w:t>
      </w:r>
      <w:proofErr w:type="spellEnd"/>
    </w:p>
    <w:p w14:paraId="66ADD6DC" w14:textId="77777777" w:rsidR="00956852" w:rsidRDefault="00956852" w:rsidP="00956852">
      <w:pPr>
        <w:pStyle w:val="Bibentry"/>
        <w:spacing w:before="60"/>
        <w:ind w:left="301" w:hanging="301"/>
      </w:pPr>
    </w:p>
    <w:p w14:paraId="3618A2CB" w14:textId="77777777" w:rsidR="00956852" w:rsidRDefault="00956852" w:rsidP="00956852">
      <w:pPr>
        <w:pStyle w:val="Head1"/>
      </w:pPr>
      <w:r w:rsidRPr="00926FFA">
        <w:t>Conflict of interest</w:t>
      </w:r>
    </w:p>
    <w:p w14:paraId="0D8B07CD" w14:textId="014EB5BB" w:rsidR="00D26A74" w:rsidRPr="00956852" w:rsidRDefault="00956852" w:rsidP="00956852">
      <w:pPr>
        <w:rPr>
          <w:lang w:eastAsia="it-IT"/>
        </w:rPr>
      </w:pPr>
      <w:r w:rsidRPr="00926FFA">
        <w:t>T</w:t>
      </w:r>
      <w:r w:rsidRPr="00D26A74">
        <w:rPr>
          <w:lang w:eastAsia="it-IT"/>
        </w:rPr>
        <w:t>he authors declare no conflict of interest.</w:t>
      </w:r>
    </w:p>
    <w:sectPr w:rsidR="00D26A74" w:rsidRPr="00956852" w:rsidSect="00B75E15">
      <w:endnotePr>
        <w:numFmt w:val="decimal"/>
      </w:endnotePr>
      <w:type w:val="continuous"/>
      <w:pgSz w:w="11907" w:h="16840" w:code="9"/>
      <w:pgMar w:top="992" w:right="1077" w:bottom="992" w:left="1077" w:header="851" w:footer="1276" w:gutter="0"/>
      <w:pgNumType w:start="1"/>
      <w:cols w:num="2" w:space="48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5F32C" w14:textId="77777777" w:rsidR="00CE166A" w:rsidRDefault="00CE166A" w:rsidP="00AC7A9F">
      <w:pPr>
        <w:spacing w:line="240" w:lineRule="auto"/>
      </w:pPr>
      <w:r>
        <w:separator/>
      </w:r>
    </w:p>
  </w:endnote>
  <w:endnote w:type="continuationSeparator" w:id="0">
    <w:p w14:paraId="52536136" w14:textId="77777777" w:rsidR="00CE166A" w:rsidRDefault="00CE166A" w:rsidP="00AC7A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Linux Biolinum">
    <w:altName w:val="Times New Roman"/>
    <w:charset w:val="00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98CC4" w14:textId="77777777" w:rsidR="00AC7A9F" w:rsidRPr="00586A35" w:rsidRDefault="00AC7A9F" w:rsidP="00586A35">
    <w:pPr>
      <w:pStyle w:val="Footer"/>
      <w:rPr>
        <w:rStyle w:val="PageNumber"/>
        <w:rFonts w:ascii="Linux Biolinum" w:hAnsi="Linux Biolinum" w:cs="Linux Biolinum"/>
      </w:rPr>
    </w:pPr>
  </w:p>
  <w:p w14:paraId="46DA3A0F" w14:textId="77777777" w:rsidR="00AC7A9F" w:rsidRPr="00586A35" w:rsidRDefault="00AC7A9F" w:rsidP="00586A35">
    <w:pPr>
      <w:pStyle w:val="Footer"/>
      <w:ind w:right="360"/>
      <w:rPr>
        <w:rFonts w:ascii="Linux Biolinum" w:hAnsi="Linux Biolinum" w:cs="Linux Biolinum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FFFCC" w14:textId="77777777" w:rsidR="00AC7A9F" w:rsidRPr="00586A35" w:rsidRDefault="00AC7A9F">
    <w:pPr>
      <w:pStyle w:val="Footer"/>
      <w:ind w:right="360"/>
      <w:rPr>
        <w:rFonts w:ascii="Linux Biolinum" w:hAnsi="Linux Biolinum" w:cs="Linux Biolinum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C0EE6" w14:textId="6FBF4937" w:rsidR="00C64BA7" w:rsidRPr="000024C1" w:rsidRDefault="004C2D06" w:rsidP="004C2D06">
    <w:pPr>
      <w:spacing w:before="80"/>
      <w:ind w:left="5245"/>
      <w:rPr>
        <w:color w:val="7F7F7F" w:themeColor="text1" w:themeTint="80"/>
        <w:sz w:val="16"/>
        <w:szCs w:val="16"/>
      </w:rPr>
    </w:pPr>
    <w:r w:rsidRPr="000024C1">
      <w:rPr>
        <w:noProof/>
        <w:color w:val="7F7F7F" w:themeColor="text1" w:themeTint="80"/>
        <w:lang w:val="en-GB" w:eastAsia="en-GB"/>
      </w:rPr>
      <w:drawing>
        <wp:anchor distT="0" distB="0" distL="36195" distR="36195" simplePos="0" relativeHeight="251659264" behindDoc="0" locked="0" layoutInCell="1" allowOverlap="1" wp14:anchorId="48EA13A9" wp14:editId="570116EE">
          <wp:simplePos x="0" y="0"/>
          <wp:positionH relativeFrom="column">
            <wp:posOffset>3369310</wp:posOffset>
          </wp:positionH>
          <wp:positionV relativeFrom="paragraph">
            <wp:posOffset>46990</wp:posOffset>
          </wp:positionV>
          <wp:extent cx="676800" cy="237600"/>
          <wp:effectExtent l="0" t="0" r="9525" b="0"/>
          <wp:wrapSquare wrapText="bothSides"/>
          <wp:docPr id="3" name="Image 3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2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05C8" w:rsidRPr="000024C1">
      <w:rPr>
        <w:noProof/>
        <w:color w:val="7F7F7F" w:themeColor="text1" w:themeTint="8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68B3FA" wp14:editId="03CD2E01">
              <wp:simplePos x="0" y="0"/>
              <wp:positionH relativeFrom="column">
                <wp:posOffset>-55880</wp:posOffset>
              </wp:positionH>
              <wp:positionV relativeFrom="paragraph">
                <wp:posOffset>-45085</wp:posOffset>
              </wp:positionV>
              <wp:extent cx="2364105" cy="396240"/>
              <wp:effectExtent l="0" t="0" r="0" b="1016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4105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AFAE7D" w14:textId="77777777" w:rsidR="00CA05C8" w:rsidRPr="003D74D4" w:rsidRDefault="00CA05C8" w:rsidP="00CA05C8">
                          <w:pPr>
                            <w:pStyle w:val="Footer"/>
                            <w:tabs>
                              <w:tab w:val="clear" w:pos="8640"/>
                              <w:tab w:val="right" w:pos="10065"/>
                            </w:tabs>
                            <w:spacing w:line="240" w:lineRule="atLeast"/>
                            <w:jc w:val="left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3D74D4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Geneva University Library Open Access Publications</w:t>
                          </w:r>
                        </w:p>
                        <w:p w14:paraId="06C5DD16" w14:textId="4E589625" w:rsidR="00CA05C8" w:rsidRPr="006A4005" w:rsidRDefault="00CA05C8" w:rsidP="00CA05C8">
                          <w:pPr>
                            <w:pStyle w:val="Footer"/>
                            <w:tabs>
                              <w:tab w:val="clear" w:pos="8640"/>
                              <w:tab w:val="right" w:pos="10065"/>
                            </w:tabs>
                            <w:spacing w:line="240" w:lineRule="atLeast"/>
                            <w:jc w:val="left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6A4005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https://oap.unige.ch/journals/abrep</w:t>
                          </w:r>
                          <w:r w:rsidRPr="006A4005">
                            <w:rPr>
                              <w:color w:val="7F7F7F" w:themeColor="text1" w:themeTint="80"/>
                              <w:sz w:val="10"/>
                              <w:szCs w:val="10"/>
                            </w:rPr>
                            <w:t xml:space="preserve">  </w:t>
                          </w:r>
                          <w:r w:rsidRPr="006A4005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|</w:t>
                          </w:r>
                          <w:proofErr w:type="gramEnd"/>
                          <w:r w:rsidRPr="006A4005">
                            <w:rPr>
                              <w:color w:val="7F7F7F" w:themeColor="text1" w:themeTint="80"/>
                              <w:sz w:val="10"/>
                              <w:szCs w:val="10"/>
                            </w:rPr>
                            <w:t xml:space="preserve">  </w:t>
                          </w:r>
                          <w:r w:rsidRPr="006A4005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ISSN </w:t>
                          </w:r>
                          <w:r w:rsidR="003F7CE4" w:rsidRPr="003F7CE4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2624-8557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68B3FA"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4.4pt;margin-top:-3.5pt;width:186.15pt;height:31.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WR1ncCAABZBQAADgAAAGRycy9lMm9Eb2MueG1srFRNTxsxEL1X6n+wfC+bhPAVsUEpiKoSAlSo&#10;ODtem6zqtS17yG766/vs3YSU9kLVy64982Y88+bj/KJrDFurEGtnSz4+GHGmrHRVbZ9L/v3x+tMp&#10;Z5GErYRxVpV8oyK/mH/8cN76mZq4lTOVCgxObJy1vuQrIj8riihXqhHxwHllodQuNIJwDc9FFUQL&#10;740pJqPRcdG6UPngpIoR0qteyefZv9ZK0p3WUREzJUdslL8hf5fpW8zPxew5CL+q5RCG+IcoGlFb&#10;PLpzdSVIsJdQ/+GqqWVw0Wk6kK4pnNa1VDkHZDMevcnmYSW8yrmAnOh3NMX/51beru8Dq6uSn3Bm&#10;RYMSPaqO2GfXsZPETuvjDKAHDxh1EKPKW3mEMCXd6dCkP9Jh0IPnzY7b5ExCODk8no5HR5xJ6A7P&#10;jifTTH7xau1DpC/KNSwdSh5Qu0ypWN9EQiSAbiHpMeuua2Ny/Yz9TQBgL1G5AQbrlEgfcD7Rxqhk&#10;Zew3pUFAjjsJcuupSxPYWqBphJTKUk45+wU6oTTefo/hgE+mfVTvMd5Z5JedpZ1xU1sXMktvwq5+&#10;bEPWPR787eWdjtQtu6HAS1dtUN/g+vmIXl7XKMKNiHQvAgYCJcWQ0x0+2ri25G44cbZy4eff5AmP&#10;PoWWsxYDVnKLDcCZ+WrRv2fjKRqAUb5Mj04muIR9zXJfY1+aS4dijLFMvMzHhCezPergmidsgkV6&#10;EyphJV4uuaSwvVxSP/bYJVItFhmGGfSCbuyDl8l5oje12GP3JIIf+pDQwbduO4pi9qYde2yyjH7x&#10;QmjK3KuJ4J7VgXjMb27hYdekBbF/z6jXjTj/BQAA//8DAFBLAwQUAAYACAAAACEAgVm5YN8AAAAI&#10;AQAADwAAAGRycy9kb3ducmV2LnhtbEyPwU7DMBBE70j8g7VI3FoH2qQlxKkqJCQEB0TDhZsbL0nU&#10;eB1sJw1/z3KC02g1q5k3xW62vZjQh86RgptlAgKpdqajRsF79bjYgghRk9G9I1TwjQF25eVFoXPj&#10;zvSG0yE2gkMo5FpBG+OQSxnqFq0OSzcgsffpvNWRT99I4/WZw20vb5Mkk1Z3xA2tHvChxfp0GK2C&#10;L7s/Za91tfFP9Hy3bkZZvXxMSl1fzft7EBHn+PcMv/iMDiUzHd1IJohewWLL5JF1w5PYX2WrFMRR&#10;QZquQZaF/D+g/AEAAP//AwBQSwECLQAUAAYACAAAACEA5JnDwPsAAADhAQAAEwAAAAAAAAAAAAAA&#10;AAAAAAAAW0NvbnRlbnRfVHlwZXNdLnhtbFBLAQItABQABgAIAAAAIQAjsmrh1wAAAJQBAAALAAAA&#10;AAAAAAAAAAAAACwBAABfcmVscy8ucmVsc1BLAQItABQABgAIAAAAIQD3pZHWdwIAAFkFAAAOAAAA&#10;AAAAAAAAAAAAACwCAABkcnMvZTJvRG9jLnhtbFBLAQItABQABgAIAAAAIQCBWblg3wAAAAgBAAAP&#10;AAAAAAAAAAAAAAAAAM8EAABkcnMvZG93bnJldi54bWxQSwUGAAAAAAQABADzAAAA2wUAAAAA&#10;" filled="f" stroked="f">
              <v:textbox style="mso-fit-shape-to-text:t">
                <w:txbxContent>
                  <w:p w14:paraId="78AFAE7D" w14:textId="77777777" w:rsidR="00CA05C8" w:rsidRPr="003D74D4" w:rsidRDefault="00CA05C8" w:rsidP="00CA05C8">
                    <w:pPr>
                      <w:pStyle w:val="Footer"/>
                      <w:tabs>
                        <w:tab w:val="clear" w:pos="8640"/>
                        <w:tab w:val="right" w:pos="10065"/>
                      </w:tabs>
                      <w:spacing w:line="240" w:lineRule="atLeast"/>
                      <w:jc w:val="left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3D74D4">
                      <w:rPr>
                        <w:color w:val="7F7F7F" w:themeColor="text1" w:themeTint="80"/>
                        <w:sz w:val="16"/>
                        <w:szCs w:val="16"/>
                      </w:rPr>
                      <w:t>Geneva University Library Open Access Publications</w:t>
                    </w:r>
                  </w:p>
                  <w:p w14:paraId="06C5DD16" w14:textId="4E589625" w:rsidR="00CA05C8" w:rsidRPr="006A4005" w:rsidRDefault="00CA05C8" w:rsidP="00CA05C8">
                    <w:pPr>
                      <w:pStyle w:val="Footer"/>
                      <w:tabs>
                        <w:tab w:val="clear" w:pos="8640"/>
                        <w:tab w:val="right" w:pos="10065"/>
                      </w:tabs>
                      <w:spacing w:line="240" w:lineRule="atLeast"/>
                      <w:jc w:val="left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proofErr w:type="gramStart"/>
                    <w:r w:rsidRPr="006A4005">
                      <w:rPr>
                        <w:color w:val="7F7F7F" w:themeColor="text1" w:themeTint="80"/>
                        <w:sz w:val="16"/>
                        <w:szCs w:val="16"/>
                      </w:rPr>
                      <w:t>https://oap.unige.ch/journals/abrep</w:t>
                    </w:r>
                    <w:r w:rsidRPr="006A4005">
                      <w:rPr>
                        <w:color w:val="7F7F7F" w:themeColor="text1" w:themeTint="80"/>
                        <w:sz w:val="10"/>
                        <w:szCs w:val="10"/>
                      </w:rPr>
                      <w:t xml:space="preserve">  </w:t>
                    </w:r>
                    <w:r w:rsidRPr="006A4005">
                      <w:rPr>
                        <w:color w:val="7F7F7F" w:themeColor="text1" w:themeTint="80"/>
                        <w:sz w:val="16"/>
                        <w:szCs w:val="16"/>
                      </w:rPr>
                      <w:t>|</w:t>
                    </w:r>
                    <w:proofErr w:type="gramEnd"/>
                    <w:r w:rsidRPr="006A4005">
                      <w:rPr>
                        <w:color w:val="7F7F7F" w:themeColor="text1" w:themeTint="80"/>
                        <w:sz w:val="10"/>
                        <w:szCs w:val="10"/>
                      </w:rPr>
                      <w:t xml:space="preserve">  </w:t>
                    </w:r>
                    <w:r w:rsidRPr="006A4005">
                      <w:rPr>
                        <w:color w:val="7F7F7F" w:themeColor="text1" w:themeTint="80"/>
                        <w:sz w:val="16"/>
                        <w:szCs w:val="16"/>
                      </w:rPr>
                      <w:t xml:space="preserve">ISSN </w:t>
                    </w:r>
                    <w:r w:rsidR="003F7CE4" w:rsidRPr="003F7CE4">
                      <w:rPr>
                        <w:color w:val="7F7F7F" w:themeColor="text1" w:themeTint="80"/>
                        <w:sz w:val="16"/>
                        <w:szCs w:val="16"/>
                      </w:rPr>
                      <w:t>2624-8557</w:t>
                    </w:r>
                  </w:p>
                </w:txbxContent>
              </v:textbox>
            </v:shape>
          </w:pict>
        </mc:Fallback>
      </mc:AlternateContent>
    </w:r>
    <w:r w:rsidRPr="000024C1">
      <w:rPr>
        <w:color w:val="7F7F7F" w:themeColor="text1" w:themeTint="80"/>
        <w:sz w:val="16"/>
        <w:szCs w:val="16"/>
      </w:rPr>
      <w:t>This work is licensed under a Creative Commons Attribution 4.0 International License.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F5238" w14:textId="77777777" w:rsidR="00CE166A" w:rsidRDefault="00CE166A" w:rsidP="00AC7A9F">
      <w:pPr>
        <w:spacing w:line="240" w:lineRule="auto"/>
      </w:pPr>
      <w:r>
        <w:separator/>
      </w:r>
    </w:p>
  </w:footnote>
  <w:footnote w:type="continuationSeparator" w:id="0">
    <w:p w14:paraId="4AA974E9" w14:textId="77777777" w:rsidR="00CE166A" w:rsidRDefault="00CE166A" w:rsidP="00AC7A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5040"/>
      <w:gridCol w:w="5040"/>
    </w:tblGrid>
    <w:tr w:rsidR="00AC7A9F" w:rsidRPr="00586A35" w14:paraId="0D78DC83" w14:textId="77777777" w:rsidTr="00586A35">
      <w:tc>
        <w:tcPr>
          <w:tcW w:w="2500" w:type="pct"/>
          <w:vAlign w:val="center"/>
        </w:tcPr>
        <w:p w14:paraId="0DF89CAA" w14:textId="77777777" w:rsidR="00AC7A9F" w:rsidRPr="007B154B" w:rsidRDefault="00AC7A9F" w:rsidP="00586A35">
          <w:pPr>
            <w:pStyle w:val="Header"/>
            <w:tabs>
              <w:tab w:val="clear" w:pos="4320"/>
              <w:tab w:val="clear" w:pos="8640"/>
            </w:tabs>
            <w:jc w:val="left"/>
            <w:rPr>
              <w:rFonts w:ascii="Linux Biolinum" w:hAnsi="Linux Biolinum" w:cs="Linux Biolinum"/>
              <w:lang w:val="es-ES"/>
            </w:rPr>
          </w:pPr>
          <w:proofErr w:type="spellStart"/>
          <w:r w:rsidRPr="007B154B">
            <w:rPr>
              <w:rFonts w:ascii="Linux Biolinum" w:hAnsi="Linux Biolinum" w:cs="Linux Biolinum"/>
              <w:lang w:val="es-ES"/>
            </w:rPr>
            <w:t>WOODSTOCK’18</w:t>
          </w:r>
          <w:proofErr w:type="spellEnd"/>
          <w:r w:rsidRPr="007B154B">
            <w:rPr>
              <w:rFonts w:ascii="Linux Biolinum" w:hAnsi="Linux Biolinum" w:cs="Linux Biolinum"/>
              <w:lang w:val="es-ES"/>
            </w:rPr>
            <w:t>, June, 2018, El Paso, Texas USA</w:t>
          </w:r>
        </w:p>
      </w:tc>
      <w:tc>
        <w:tcPr>
          <w:tcW w:w="2500" w:type="pct"/>
          <w:vAlign w:val="center"/>
        </w:tcPr>
        <w:p w14:paraId="159EF064" w14:textId="77777777" w:rsidR="00AC7A9F" w:rsidRPr="00586A35" w:rsidRDefault="00AC7A9F" w:rsidP="00586A35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Linux Biolinum" w:hAnsi="Linux Biolinum" w:cs="Linux Biolinum"/>
            </w:rPr>
          </w:pPr>
          <w:r w:rsidRPr="00586A35">
            <w:rPr>
              <w:rFonts w:ascii="Linux Biolinum" w:hAnsi="Linux Biolinum" w:cs="Linux Biolinum"/>
            </w:rPr>
            <w:t>F. Surname et al.</w:t>
          </w:r>
        </w:p>
      </w:tc>
    </w:tr>
  </w:tbl>
  <w:p w14:paraId="70B03932" w14:textId="77777777" w:rsidR="00AC7A9F" w:rsidRPr="00586A35" w:rsidRDefault="00AC7A9F" w:rsidP="00586A3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EC1C8" w14:textId="77777777" w:rsidR="006503CE" w:rsidRPr="0070611E" w:rsidRDefault="006503CE" w:rsidP="006503CE">
    <w:pPr>
      <w:pStyle w:val="Header"/>
      <w:pBdr>
        <w:bottom w:val="single" w:sz="12" w:space="1" w:color="auto"/>
      </w:pBdr>
      <w:jc w:val="right"/>
    </w:pPr>
    <w:r w:rsidRPr="0070611E">
      <w:rPr>
        <w:i/>
        <w:iCs/>
        <w:sz w:val="16"/>
        <w:szCs w:val="16"/>
        <w:lang w:val="fr-CH"/>
      </w:rPr>
      <w:t xml:space="preserve">Antibody Reports (2018) </w:t>
    </w:r>
    <w:proofErr w:type="spellStart"/>
    <w:r w:rsidRPr="0070611E">
      <w:rPr>
        <w:i/>
        <w:iCs/>
        <w:sz w:val="16"/>
        <w:szCs w:val="16"/>
        <w:lang w:val="fr-CH"/>
      </w:rPr>
      <w:t>e</w:t>
    </w:r>
    <w:r>
      <w:rPr>
        <w:i/>
        <w:iCs/>
        <w:sz w:val="16"/>
        <w:szCs w:val="16"/>
        <w:lang w:val="fr-CH"/>
      </w:rPr>
      <w:t>XXXX</w:t>
    </w:r>
    <w:proofErr w:type="spellEnd"/>
  </w:p>
  <w:p w14:paraId="4F2CC383" w14:textId="77777777" w:rsidR="00AC7A9F" w:rsidRPr="007B154B" w:rsidRDefault="00AC7A9F" w:rsidP="00586A35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39EAD" w14:textId="75431B59" w:rsidR="005A0EEB" w:rsidRPr="009C28DF" w:rsidRDefault="005A0EEB" w:rsidP="005A0EEB">
    <w:pPr>
      <w:pStyle w:val="Header"/>
      <w:pBdr>
        <w:bottom w:val="single" w:sz="12" w:space="1" w:color="auto"/>
      </w:pBdr>
      <w:tabs>
        <w:tab w:val="clear" w:pos="8640"/>
        <w:tab w:val="right" w:pos="9753"/>
      </w:tabs>
      <w:rPr>
        <w:sz w:val="16"/>
        <w:szCs w:val="16"/>
      </w:rPr>
    </w:pPr>
    <w:proofErr w:type="spellStart"/>
    <w:proofErr w:type="gramStart"/>
    <w:r w:rsidRPr="00FF6BAB">
      <w:rPr>
        <w:i/>
        <w:iCs/>
        <w:sz w:val="16"/>
        <w:szCs w:val="16"/>
      </w:rPr>
      <w:t>doi:10.</w:t>
    </w:r>
    <w:r w:rsidR="00435A2D" w:rsidRPr="0021586C">
      <w:rPr>
        <w:i/>
        <w:iCs/>
        <w:sz w:val="16"/>
        <w:szCs w:val="16"/>
      </w:rPr>
      <w:t>24450</w:t>
    </w:r>
    <w:proofErr w:type="spellEnd"/>
    <w:r w:rsidRPr="00FF6BAB">
      <w:rPr>
        <w:i/>
        <w:iCs/>
        <w:sz w:val="16"/>
        <w:szCs w:val="16"/>
      </w:rPr>
      <w:t>/journals/</w:t>
    </w:r>
    <w:proofErr w:type="spellStart"/>
    <w:r w:rsidRPr="00FF6BAB">
      <w:rPr>
        <w:i/>
        <w:iCs/>
        <w:sz w:val="16"/>
        <w:szCs w:val="16"/>
      </w:rPr>
      <w:t>abrep.</w:t>
    </w:r>
    <w:r w:rsidR="007B06A5">
      <w:rPr>
        <w:i/>
        <w:iCs/>
        <w:sz w:val="16"/>
        <w:szCs w:val="16"/>
      </w:rPr>
      <w:t>XXXX</w:t>
    </w:r>
    <w:r w:rsidRPr="00FF6BAB">
      <w:rPr>
        <w:i/>
        <w:iCs/>
        <w:sz w:val="16"/>
        <w:szCs w:val="16"/>
      </w:rPr>
      <w:t>.e</w:t>
    </w:r>
    <w:r w:rsidR="007B06A5">
      <w:rPr>
        <w:i/>
        <w:iCs/>
        <w:sz w:val="16"/>
        <w:szCs w:val="16"/>
      </w:rPr>
      <w:t>X</w:t>
    </w:r>
    <w:proofErr w:type="spellEnd"/>
    <w:proofErr w:type="gramEnd"/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04185E">
      <w:rPr>
        <w:b/>
        <w:i/>
        <w:iCs/>
        <w:sz w:val="16"/>
        <w:szCs w:val="16"/>
      </w:rPr>
      <w:t>Antibody Reports</w:t>
    </w:r>
    <w:r w:rsidRPr="009C28DF">
      <w:rPr>
        <w:i/>
        <w:iCs/>
        <w:sz w:val="16"/>
        <w:szCs w:val="16"/>
      </w:rPr>
      <w:t xml:space="preserve">, </w:t>
    </w:r>
    <w:proofErr w:type="spellStart"/>
    <w:r w:rsidR="007B06A5">
      <w:rPr>
        <w:i/>
        <w:iCs/>
        <w:sz w:val="16"/>
        <w:szCs w:val="16"/>
      </w:rPr>
      <w:t>XXXX</w:t>
    </w:r>
    <w:proofErr w:type="spellEnd"/>
    <w:r w:rsidRPr="009C28DF">
      <w:rPr>
        <w:i/>
        <w:iCs/>
        <w:sz w:val="16"/>
        <w:szCs w:val="16"/>
      </w:rPr>
      <w:t xml:space="preserve">, vol. </w:t>
    </w:r>
    <w:r w:rsidR="007B06A5">
      <w:rPr>
        <w:i/>
        <w:iCs/>
        <w:sz w:val="16"/>
        <w:szCs w:val="16"/>
      </w:rPr>
      <w:t>X</w:t>
    </w:r>
    <w:r w:rsidRPr="009C28DF">
      <w:rPr>
        <w:i/>
        <w:iCs/>
        <w:sz w:val="16"/>
        <w:szCs w:val="16"/>
      </w:rPr>
      <w:t xml:space="preserve">, </w:t>
    </w:r>
    <w:proofErr w:type="spellStart"/>
    <w:r w:rsidRPr="009C28DF">
      <w:rPr>
        <w:i/>
        <w:iCs/>
        <w:sz w:val="16"/>
        <w:szCs w:val="16"/>
      </w:rPr>
      <w:t>e</w:t>
    </w:r>
    <w:r w:rsidR="007B06A5">
      <w:rPr>
        <w:i/>
        <w:iCs/>
        <w:sz w:val="16"/>
        <w:szCs w:val="16"/>
      </w:rPr>
      <w:t>X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B11D1"/>
    <w:multiLevelType w:val="hybridMultilevel"/>
    <w:tmpl w:val="422E5A4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2A25917"/>
    <w:multiLevelType w:val="hybridMultilevel"/>
    <w:tmpl w:val="422E5A4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12D4DC5"/>
    <w:multiLevelType w:val="hybridMultilevel"/>
    <w:tmpl w:val="C13A82DE"/>
    <w:lvl w:ilvl="0" w:tplc="0C08F9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9F"/>
    <w:rsid w:val="000024C1"/>
    <w:rsid w:val="0004351C"/>
    <w:rsid w:val="000A206A"/>
    <w:rsid w:val="001733F7"/>
    <w:rsid w:val="001807C3"/>
    <w:rsid w:val="001B7CDE"/>
    <w:rsid w:val="0021182E"/>
    <w:rsid w:val="002502EB"/>
    <w:rsid w:val="002B3571"/>
    <w:rsid w:val="002F4982"/>
    <w:rsid w:val="00317223"/>
    <w:rsid w:val="00335379"/>
    <w:rsid w:val="0035317F"/>
    <w:rsid w:val="003F1C9C"/>
    <w:rsid w:val="003F7CE4"/>
    <w:rsid w:val="004002B4"/>
    <w:rsid w:val="004132F7"/>
    <w:rsid w:val="00421B36"/>
    <w:rsid w:val="0043147C"/>
    <w:rsid w:val="00435A2D"/>
    <w:rsid w:val="00476F1E"/>
    <w:rsid w:val="00483DD0"/>
    <w:rsid w:val="004C2D06"/>
    <w:rsid w:val="00586A35"/>
    <w:rsid w:val="005A0EEB"/>
    <w:rsid w:val="006142D5"/>
    <w:rsid w:val="00623B5B"/>
    <w:rsid w:val="00624224"/>
    <w:rsid w:val="006503CE"/>
    <w:rsid w:val="006E7F1A"/>
    <w:rsid w:val="0070611E"/>
    <w:rsid w:val="007311C7"/>
    <w:rsid w:val="00760FB6"/>
    <w:rsid w:val="007B06A5"/>
    <w:rsid w:val="007B154B"/>
    <w:rsid w:val="007C37C4"/>
    <w:rsid w:val="007E0826"/>
    <w:rsid w:val="00857C6A"/>
    <w:rsid w:val="008D0820"/>
    <w:rsid w:val="00926FFA"/>
    <w:rsid w:val="00936D47"/>
    <w:rsid w:val="00956852"/>
    <w:rsid w:val="009845EC"/>
    <w:rsid w:val="009A2AB3"/>
    <w:rsid w:val="009C4CFF"/>
    <w:rsid w:val="009D4410"/>
    <w:rsid w:val="00AA36C3"/>
    <w:rsid w:val="00AB18A4"/>
    <w:rsid w:val="00AC7A9F"/>
    <w:rsid w:val="00B32E0B"/>
    <w:rsid w:val="00B75E15"/>
    <w:rsid w:val="00C34208"/>
    <w:rsid w:val="00C64BA7"/>
    <w:rsid w:val="00CA0036"/>
    <w:rsid w:val="00CA05C8"/>
    <w:rsid w:val="00CB0768"/>
    <w:rsid w:val="00CE166A"/>
    <w:rsid w:val="00CE64E7"/>
    <w:rsid w:val="00D050F4"/>
    <w:rsid w:val="00D26A74"/>
    <w:rsid w:val="00D27BDD"/>
    <w:rsid w:val="00D437D6"/>
    <w:rsid w:val="00D444F0"/>
    <w:rsid w:val="00D9531A"/>
    <w:rsid w:val="00DA0035"/>
    <w:rsid w:val="00E026E0"/>
    <w:rsid w:val="00E93A34"/>
    <w:rsid w:val="00EB4236"/>
    <w:rsid w:val="00F338AD"/>
    <w:rsid w:val="00F33B89"/>
    <w:rsid w:val="00F831E4"/>
    <w:rsid w:val="00F84D54"/>
    <w:rsid w:val="00FC05DA"/>
    <w:rsid w:val="00FF28E1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E299F1"/>
  <w14:defaultImageDpi w14:val="0"/>
  <w15:docId w15:val="{47AE5AD0-D337-4C5E-8079-F2A04753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531A"/>
    <w:pPr>
      <w:spacing w:after="0" w:line="264" w:lineRule="auto"/>
      <w:jc w:val="both"/>
    </w:pPr>
    <w:rPr>
      <w:rFonts w:ascii="Times New Roman" w:hAnsi="Times New Roman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C7A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7A9F"/>
    <w:rPr>
      <w:rFonts w:ascii="Linux Libertine" w:hAnsi="Linux Libertine" w:cs="Times New Roman"/>
      <w:sz w:val="18"/>
      <w:lang w:val="en-US" w:eastAsia="x-none"/>
    </w:rPr>
  </w:style>
  <w:style w:type="paragraph" w:styleId="Footer">
    <w:name w:val="footer"/>
    <w:basedOn w:val="Normal"/>
    <w:link w:val="FooterChar"/>
    <w:uiPriority w:val="99"/>
    <w:rsid w:val="00AC7A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7A9F"/>
    <w:rPr>
      <w:rFonts w:ascii="Linux Libertine" w:hAnsi="Linux Libertine" w:cs="Times New Roman"/>
      <w:sz w:val="18"/>
      <w:lang w:val="en-US" w:eastAsia="x-none"/>
    </w:rPr>
  </w:style>
  <w:style w:type="character" w:styleId="Hyperlink">
    <w:name w:val="Hyperlink"/>
    <w:basedOn w:val="DefaultParagraphFont"/>
    <w:uiPriority w:val="99"/>
    <w:unhideWhenUsed/>
    <w:rsid w:val="00AC7A9F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autoRedefine/>
    <w:uiPriority w:val="34"/>
    <w:qFormat/>
    <w:rsid w:val="00AC7A9F"/>
    <w:pPr>
      <w:numPr>
        <w:numId w:val="1"/>
      </w:numPr>
      <w:spacing w:before="120"/>
      <w:contextualSpacing/>
    </w:pPr>
    <w:rPr>
      <w:rFonts w:cs="Linux Libertine"/>
    </w:rPr>
  </w:style>
  <w:style w:type="paragraph" w:customStyle="1" w:styleId="Abstract">
    <w:name w:val="Abstract"/>
    <w:qFormat/>
    <w:rsid w:val="00AC7A9F"/>
    <w:pPr>
      <w:spacing w:before="20" w:after="120" w:line="264" w:lineRule="auto"/>
      <w:jc w:val="both"/>
    </w:pPr>
    <w:rPr>
      <w:rFonts w:ascii="Linux Libertine" w:hAnsi="Linux Libertine" w:cs="Times New Roman"/>
      <w:sz w:val="18"/>
      <w:lang w:val="en-US"/>
    </w:rPr>
  </w:style>
  <w:style w:type="character" w:customStyle="1" w:styleId="DOI">
    <w:name w:val="DOI"/>
    <w:basedOn w:val="DefaultParagraphFon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styleId="FootnoteReference">
    <w:name w:val="footnote reference"/>
    <w:basedOn w:val="DefaultParagraphFont"/>
    <w:uiPriority w:val="99"/>
    <w:unhideWhenUsed/>
    <w:rsid w:val="00AC7A9F"/>
    <w:rPr>
      <w:rFonts w:cs="Times New Roman"/>
      <w:vertAlign w:val="superscript"/>
    </w:rPr>
  </w:style>
  <w:style w:type="paragraph" w:customStyle="1" w:styleId="Head1">
    <w:name w:val="Head1"/>
    <w:autoRedefine/>
    <w:qFormat/>
    <w:rsid w:val="00C64BA7"/>
    <w:pPr>
      <w:spacing w:after="80" w:line="240" w:lineRule="auto"/>
      <w:ind w:left="278" w:hanging="278"/>
    </w:pPr>
    <w:rPr>
      <w:rFonts w:ascii="Times New Roman" w:hAnsi="Times New Roman" w:cs="Linux Libertine"/>
      <w:b/>
      <w:szCs w:val="20"/>
      <w:lang w:val="en-US"/>
    </w:rPr>
  </w:style>
  <w:style w:type="paragraph" w:customStyle="1" w:styleId="Head2">
    <w:name w:val="Head2"/>
    <w:autoRedefine/>
    <w:qFormat/>
    <w:rsid w:val="00AC7A9F"/>
    <w:pPr>
      <w:spacing w:before="180" w:after="80" w:line="240" w:lineRule="auto"/>
      <w:ind w:left="400" w:hanging="400"/>
    </w:pPr>
    <w:rPr>
      <w:rFonts w:ascii="Linux Libertine" w:hAnsi="Linux Libertine" w:cs="Linux Libertine"/>
      <w:b/>
      <w:szCs w:val="20"/>
      <w:lang w:val="en-US"/>
    </w:rPr>
  </w:style>
  <w:style w:type="paragraph" w:customStyle="1" w:styleId="Titledocument">
    <w:name w:val="Title_document"/>
    <w:autoRedefine/>
    <w:qFormat/>
    <w:rsid w:val="002F4982"/>
    <w:pPr>
      <w:spacing w:after="100" w:line="240" w:lineRule="auto"/>
      <w:ind w:left="1134" w:right="1134"/>
      <w:jc w:val="center"/>
    </w:pPr>
    <w:rPr>
      <w:rFonts w:ascii="Times New Roman" w:hAnsi="Times New Roman" w:cs="Times New Roman"/>
      <w:bCs/>
      <w:i/>
      <w:sz w:val="40"/>
      <w:szCs w:val="20"/>
      <w:lang w:val="en-US"/>
    </w:rPr>
  </w:style>
  <w:style w:type="character" w:customStyle="1" w:styleId="Publisher">
    <w:name w:val="Publisher"/>
    <w:basedOn w:val="DefaultParagraphFon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URL">
    <w:name w:val="URL"/>
    <w:basedOn w:val="DefaultParagraphFon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VersoLRH">
    <w:name w:val="Verso_(LRH)"/>
    <w:autoRedefine/>
    <w:qFormat/>
    <w:rsid w:val="00AC7A9F"/>
    <w:pPr>
      <w:spacing w:after="0" w:line="240" w:lineRule="auto"/>
    </w:pPr>
    <w:rPr>
      <w:rFonts w:ascii="Linux Libertine" w:hAnsi="Linux Libertine" w:cs="Times New Roman"/>
      <w:sz w:val="14"/>
      <w:szCs w:val="20"/>
      <w:lang w:val="en-US"/>
    </w:rPr>
  </w:style>
  <w:style w:type="character" w:customStyle="1" w:styleId="Volume">
    <w:name w:val="Volume"/>
    <w:basedOn w:val="DefaultParagraphFon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Pages">
    <w:name w:val="Pages"/>
    <w:basedOn w:val="DefaultParagraphFon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AbsHead">
    <w:name w:val="AbsHead"/>
    <w:link w:val="AbsHeadChar"/>
    <w:autoRedefine/>
    <w:qFormat/>
    <w:rsid w:val="0043147C"/>
    <w:pPr>
      <w:spacing w:after="0" w:line="240" w:lineRule="auto"/>
    </w:pPr>
    <w:rPr>
      <w:rFonts w:ascii="Linux Libertine" w:hAnsi="Linux Libertine" w:cs="Linux Libertine"/>
      <w:b/>
      <w:lang w:val="fr-FR"/>
    </w:rPr>
  </w:style>
  <w:style w:type="character" w:customStyle="1" w:styleId="AbsHeadChar">
    <w:name w:val="AbsHead Char"/>
    <w:basedOn w:val="DefaultParagraphFont"/>
    <w:link w:val="AbsHead"/>
    <w:locked/>
    <w:rsid w:val="0043147C"/>
    <w:rPr>
      <w:rFonts w:ascii="Linux Libertine" w:hAnsi="Linux Libertine" w:cs="Linux Libertine"/>
      <w:b/>
      <w:lang w:val="fr-FR"/>
    </w:rPr>
  </w:style>
  <w:style w:type="paragraph" w:customStyle="1" w:styleId="AckHead">
    <w:name w:val="AckHead"/>
    <w:link w:val="AckHeadChar"/>
    <w:autoRedefine/>
    <w:qFormat/>
    <w:rsid w:val="00AC7A9F"/>
    <w:pPr>
      <w:spacing w:before="220" w:after="40" w:line="240" w:lineRule="auto"/>
    </w:pPr>
    <w:rPr>
      <w:rFonts w:ascii="Linux Libertine" w:hAnsi="Linux Libertine" w:cs="Linux Libertine"/>
      <w:b/>
      <w:lang w:val="en-US"/>
    </w:rPr>
  </w:style>
  <w:style w:type="character" w:customStyle="1" w:styleId="AckHeadChar">
    <w:name w:val="AckHead Char"/>
    <w:basedOn w:val="DefaultParagraphFont"/>
    <w:link w:val="AckHead"/>
    <w:locked/>
    <w:rsid w:val="00AC7A9F"/>
    <w:rPr>
      <w:rFonts w:ascii="Linux Libertine" w:hAnsi="Linux Libertine" w:cs="Linux Libertine"/>
      <w:b/>
      <w:lang w:val="en-US" w:eastAsia="x-none"/>
    </w:rPr>
  </w:style>
  <w:style w:type="paragraph" w:customStyle="1" w:styleId="AckPara">
    <w:name w:val="AckPara"/>
    <w:autoRedefine/>
    <w:qFormat/>
    <w:rsid w:val="00AC7A9F"/>
    <w:pPr>
      <w:spacing w:after="0" w:line="264" w:lineRule="auto"/>
      <w:jc w:val="both"/>
    </w:pPr>
    <w:rPr>
      <w:rFonts w:ascii="Linux Libertine" w:hAnsi="Linux Libertine" w:cs="Times New Roman"/>
      <w:sz w:val="18"/>
      <w:lang w:val="en-US"/>
    </w:rPr>
  </w:style>
  <w:style w:type="character" w:customStyle="1" w:styleId="ArticleTitle">
    <w:name w:val="ArticleTitle"/>
    <w:basedOn w:val="DefaultParagraphFon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AuthNotes">
    <w:name w:val="AuthNotes"/>
    <w:qFormat/>
    <w:rsid w:val="00AC7A9F"/>
    <w:pPr>
      <w:spacing w:after="200" w:line="276" w:lineRule="auto"/>
    </w:pPr>
    <w:rPr>
      <w:rFonts w:cs="Times New Roman"/>
      <w:color w:val="525252" w:themeColor="accent3" w:themeShade="80"/>
      <w:lang w:val="en-US"/>
    </w:rPr>
  </w:style>
  <w:style w:type="character" w:customStyle="1" w:styleId="BookTitle">
    <w:name w:val="BookTitle"/>
    <w:basedOn w:val="DefaultParagraphFon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City">
    <w:name w:val="City"/>
    <w:basedOn w:val="DefaultParagraphFon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Country">
    <w:name w:val="Country"/>
    <w:basedOn w:val="DefaultParagraphFon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DisplayFormula">
    <w:name w:val="DisplayFormula"/>
    <w:link w:val="DisplayFormulaChar"/>
    <w:qFormat/>
    <w:rsid w:val="00AC7A9F"/>
    <w:pPr>
      <w:spacing w:before="100" w:after="100" w:line="240" w:lineRule="auto"/>
    </w:pPr>
    <w:rPr>
      <w:rFonts w:ascii="Linux Libertine" w:hAnsi="Linux Libertine" w:cs="Times New Roman"/>
      <w:sz w:val="18"/>
      <w:lang w:val="en-US"/>
    </w:rPr>
  </w:style>
  <w:style w:type="character" w:customStyle="1" w:styleId="DisplayFormulaChar">
    <w:name w:val="DisplayFormula Char"/>
    <w:basedOn w:val="DefaultParagraphFont"/>
    <w:link w:val="DisplayFormula"/>
    <w:locked/>
    <w:rsid w:val="00AC7A9F"/>
    <w:rPr>
      <w:rFonts w:ascii="Linux Libertine" w:hAnsi="Linux Libertine" w:cs="Times New Roman"/>
      <w:sz w:val="18"/>
      <w:lang w:val="en-US" w:eastAsia="x-none"/>
    </w:rPr>
  </w:style>
  <w:style w:type="character" w:customStyle="1" w:styleId="EdFirstName">
    <w:name w:val="EdFirstName"/>
    <w:basedOn w:val="DefaultParagraphFon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Edition">
    <w:name w:val="Edition"/>
    <w:basedOn w:val="DefaultParagraphFon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EdSurname">
    <w:name w:val="EdSurname"/>
    <w:basedOn w:val="DefaultParagraphFon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FigureCaption">
    <w:name w:val="FigureCaption"/>
    <w:link w:val="FigureCaptionChar"/>
    <w:autoRedefine/>
    <w:qFormat/>
    <w:rsid w:val="00AC7A9F"/>
    <w:pPr>
      <w:spacing w:before="220" w:after="240" w:line="240" w:lineRule="auto"/>
      <w:jc w:val="center"/>
    </w:pPr>
    <w:rPr>
      <w:rFonts w:ascii="Linux Libertine" w:hAnsi="Linux Libertine" w:cs="Linux Libertine"/>
      <w:b/>
      <w:sz w:val="18"/>
      <w:lang w:val="en-US"/>
    </w:rPr>
  </w:style>
  <w:style w:type="character" w:customStyle="1" w:styleId="FigureCaptionChar">
    <w:name w:val="FigureCaption Char"/>
    <w:basedOn w:val="DefaultParagraphFont"/>
    <w:link w:val="FigureCaption"/>
    <w:locked/>
    <w:rsid w:val="00AC7A9F"/>
    <w:rPr>
      <w:rFonts w:ascii="Linux Libertine" w:hAnsi="Linux Libertine" w:cs="Linux Libertine"/>
      <w:b/>
      <w:sz w:val="18"/>
      <w:lang w:val="en-US" w:eastAsia="x-none"/>
    </w:rPr>
  </w:style>
  <w:style w:type="character" w:customStyle="1" w:styleId="FirstName">
    <w:name w:val="FirstName"/>
    <w:basedOn w:val="DefaultParagraphFon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Issue">
    <w:name w:val="Issue"/>
    <w:basedOn w:val="DefaultParagraphFon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JournalTitle">
    <w:name w:val="JournalTitle"/>
    <w:basedOn w:val="DefaultParagraphFon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KeyWordHead">
    <w:name w:val="KeyWordHead"/>
    <w:autoRedefine/>
    <w:qFormat/>
    <w:rsid w:val="00AC7A9F"/>
    <w:pPr>
      <w:spacing w:before="200" w:after="20" w:line="240" w:lineRule="auto"/>
    </w:pPr>
    <w:rPr>
      <w:rFonts w:ascii="Linux Libertine" w:hAnsi="Linux Libertine" w:cs="Linux Libertine"/>
      <w:b/>
      <w:lang w:val="en-US"/>
    </w:rPr>
  </w:style>
  <w:style w:type="paragraph" w:customStyle="1" w:styleId="KeyWords">
    <w:name w:val="KeyWords"/>
    <w:basedOn w:val="Normal"/>
    <w:qFormat/>
    <w:rsid w:val="00AC7A9F"/>
    <w:pPr>
      <w:spacing w:before="60" w:after="60"/>
    </w:pPr>
  </w:style>
  <w:style w:type="character" w:customStyle="1" w:styleId="Label">
    <w:name w:val="Label"/>
    <w:basedOn w:val="DefaultParagraphFont"/>
    <w:uiPriority w:val="1"/>
    <w:qFormat/>
    <w:rsid w:val="00AC7A9F"/>
    <w:rPr>
      <w:rFonts w:ascii="Linux Libertine" w:hAnsi="Linux Libertine" w:cs="Times New Roman"/>
      <w:color w:val="auto"/>
    </w:rPr>
  </w:style>
  <w:style w:type="paragraph" w:customStyle="1" w:styleId="Para">
    <w:name w:val="Para"/>
    <w:autoRedefine/>
    <w:qFormat/>
    <w:rsid w:val="00C64BA7"/>
    <w:pPr>
      <w:spacing w:after="0" w:line="264" w:lineRule="auto"/>
      <w:jc w:val="both"/>
    </w:pPr>
    <w:rPr>
      <w:rFonts w:ascii="Times New Roman" w:hAnsi="Times New Roman" w:cs="Times New Roman"/>
      <w:sz w:val="20"/>
      <w:lang w:val="en-US"/>
    </w:rPr>
  </w:style>
  <w:style w:type="paragraph" w:customStyle="1" w:styleId="ReferenceHead">
    <w:name w:val="ReferenceHead"/>
    <w:autoRedefine/>
    <w:qFormat/>
    <w:rsid w:val="00D26A74"/>
    <w:pPr>
      <w:spacing w:before="200" w:after="120" w:line="240" w:lineRule="auto"/>
      <w:jc w:val="right"/>
    </w:pPr>
    <w:rPr>
      <w:rFonts w:ascii="Linux Libertine" w:hAnsi="Linux Libertine" w:cs="Linux Libertine"/>
      <w:lang w:val="en-US"/>
    </w:rPr>
  </w:style>
  <w:style w:type="character" w:customStyle="1" w:styleId="RefMisc">
    <w:name w:val="RefMisc"/>
    <w:basedOn w:val="DefaultParagraphFon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State">
    <w:name w:val="State"/>
    <w:basedOn w:val="DefaultParagraphFont"/>
    <w:uiPriority w:val="1"/>
    <w:qFormat/>
    <w:rsid w:val="00AC7A9F"/>
    <w:rPr>
      <w:rFonts w:cs="Times New Roman"/>
      <w:color w:val="A70B38"/>
    </w:rPr>
  </w:style>
  <w:style w:type="paragraph" w:customStyle="1" w:styleId="Statements">
    <w:name w:val="Statements"/>
    <w:basedOn w:val="Normal"/>
    <w:qFormat/>
    <w:rsid w:val="00AC7A9F"/>
    <w:pPr>
      <w:ind w:firstLine="240"/>
    </w:pPr>
  </w:style>
  <w:style w:type="character" w:customStyle="1" w:styleId="Surname">
    <w:name w:val="Surname"/>
    <w:basedOn w:val="DefaultParagraphFon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TitleNote">
    <w:name w:val="TitleNote"/>
    <w:basedOn w:val="AuthNotes"/>
    <w:qFormat/>
    <w:rsid w:val="00AC7A9F"/>
    <w:rPr>
      <w:sz w:val="20"/>
    </w:rPr>
  </w:style>
  <w:style w:type="character" w:customStyle="1" w:styleId="Year">
    <w:name w:val="Year"/>
    <w:basedOn w:val="DefaultParagraphFon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DisplayFormulaUnnum">
    <w:name w:val="DisplayFormulaUnnum"/>
    <w:basedOn w:val="Normal"/>
    <w:link w:val="DisplayFormulaUnnumChar"/>
    <w:rsid w:val="00AC7A9F"/>
  </w:style>
  <w:style w:type="character" w:customStyle="1" w:styleId="DisplayFormulaUnnumChar">
    <w:name w:val="DisplayFormulaUnnum Char"/>
    <w:basedOn w:val="DefaultParagraphFont"/>
    <w:link w:val="DisplayFormulaUnnum"/>
    <w:locked/>
    <w:rsid w:val="00AC7A9F"/>
    <w:rPr>
      <w:rFonts w:ascii="Linux Libertine" w:hAnsi="Linux Libertine" w:cs="Times New Roman"/>
      <w:sz w:val="18"/>
      <w:lang w:val="en-US" w:eastAsia="x-none"/>
    </w:rPr>
  </w:style>
  <w:style w:type="paragraph" w:customStyle="1" w:styleId="ParaContinue">
    <w:name w:val="ParaContinue"/>
    <w:basedOn w:val="Para"/>
    <w:link w:val="ParaContinueChar"/>
    <w:rsid w:val="00AC7A9F"/>
  </w:style>
  <w:style w:type="character" w:customStyle="1" w:styleId="ParaContinueChar">
    <w:name w:val="ParaContinue Char"/>
    <w:basedOn w:val="DefaultParagraphFont"/>
    <w:link w:val="ParaContinue"/>
    <w:locked/>
    <w:rsid w:val="00AC7A9F"/>
    <w:rPr>
      <w:rFonts w:ascii="Linux Libertine" w:hAnsi="Linux Libertine" w:cs="Times New Roman"/>
      <w:sz w:val="18"/>
      <w:lang w:val="en-US" w:eastAsia="x-none"/>
    </w:rPr>
  </w:style>
  <w:style w:type="paragraph" w:customStyle="1" w:styleId="Bibentry">
    <w:name w:val="Bib_entry"/>
    <w:autoRedefine/>
    <w:qFormat/>
    <w:rsid w:val="002B3571"/>
    <w:pPr>
      <w:spacing w:after="0" w:line="240" w:lineRule="auto"/>
      <w:ind w:left="300" w:hanging="300"/>
      <w:jc w:val="both"/>
    </w:pPr>
    <w:rPr>
      <w:rFonts w:ascii="Times New Roman" w:hAnsi="Times New Roman" w:cs="Times New Roman"/>
      <w:sz w:val="1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7A9F"/>
    <w:pPr>
      <w:numPr>
        <w:ilvl w:val="1"/>
      </w:numPr>
      <w:spacing w:before="120" w:after="60"/>
      <w:jc w:val="center"/>
    </w:pPr>
    <w:rPr>
      <w:rFonts w:ascii="Linux Biolinum" w:eastAsiaTheme="majorEastAsia" w:hAnsi="Linux Biolinum"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C7A9F"/>
    <w:rPr>
      <w:rFonts w:ascii="Linux Biolinum" w:eastAsiaTheme="majorEastAsia" w:hAnsi="Linux Biolinum" w:cs="Times New Roman"/>
      <w:iCs/>
      <w:sz w:val="24"/>
      <w:szCs w:val="24"/>
      <w:lang w:val="en-US" w:eastAsia="x-none"/>
    </w:rPr>
  </w:style>
  <w:style w:type="paragraph" w:styleId="FootnoteText">
    <w:name w:val="footnote text"/>
    <w:basedOn w:val="Normal"/>
    <w:link w:val="FootnoteTextChar"/>
    <w:uiPriority w:val="99"/>
    <w:rsid w:val="00AC7A9F"/>
    <w:pPr>
      <w:spacing w:line="240" w:lineRule="auto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C7A9F"/>
    <w:rPr>
      <w:rFonts w:ascii="Linux Libertine" w:hAnsi="Linux Libertine" w:cs="Times New Roman"/>
      <w:sz w:val="14"/>
      <w:lang w:val="en-US" w:eastAsia="x-none"/>
    </w:rPr>
  </w:style>
  <w:style w:type="paragraph" w:customStyle="1" w:styleId="Extract">
    <w:name w:val="Extract"/>
    <w:basedOn w:val="Normal"/>
    <w:rsid w:val="00AC7A9F"/>
    <w:pPr>
      <w:spacing w:before="120" w:after="120" w:line="240" w:lineRule="auto"/>
      <w:ind w:left="360" w:right="360"/>
      <w:contextualSpacing/>
    </w:pPr>
    <w:rPr>
      <w:rFonts w:cs="Linux Libertine"/>
      <w:szCs w:val="20"/>
    </w:rPr>
  </w:style>
  <w:style w:type="paragraph" w:customStyle="1" w:styleId="MetadataHead">
    <w:name w:val="MetadataHead"/>
    <w:basedOn w:val="Normal"/>
    <w:rsid w:val="00AC7A9F"/>
    <w:rPr>
      <w:color w:val="8496B0" w:themeColor="text2" w:themeTint="99"/>
    </w:rPr>
  </w:style>
  <w:style w:type="character" w:styleId="PageNumber">
    <w:name w:val="page number"/>
    <w:basedOn w:val="DefaultParagraphFont"/>
    <w:uiPriority w:val="99"/>
    <w:unhideWhenUsed/>
    <w:rsid w:val="00AC7A9F"/>
    <w:rPr>
      <w:rFonts w:ascii="Linux Libertine" w:hAnsi="Linux Libertine" w:cs="Times New Roman"/>
      <w:sz w:val="14"/>
    </w:rPr>
  </w:style>
  <w:style w:type="paragraph" w:customStyle="1" w:styleId="CCSHead">
    <w:name w:val="CCSHead"/>
    <w:basedOn w:val="KeyWordHead"/>
    <w:qFormat/>
    <w:rsid w:val="00AC7A9F"/>
  </w:style>
  <w:style w:type="paragraph" w:customStyle="1" w:styleId="CCSDescription">
    <w:name w:val="CCSDescription"/>
    <w:basedOn w:val="KeyWords"/>
    <w:qFormat/>
    <w:rsid w:val="00AC7A9F"/>
  </w:style>
  <w:style w:type="paragraph" w:customStyle="1" w:styleId="RefFormatHead">
    <w:name w:val="RefFormatHead"/>
    <w:basedOn w:val="Normal"/>
    <w:qFormat/>
    <w:rsid w:val="00AC7A9F"/>
    <w:pPr>
      <w:spacing w:before="220"/>
    </w:pPr>
    <w:rPr>
      <w:rFonts w:cs="Linux Libertine"/>
      <w:b/>
      <w:sz w:val="16"/>
    </w:rPr>
  </w:style>
  <w:style w:type="paragraph" w:customStyle="1" w:styleId="RefFormatPara">
    <w:name w:val="RefFormatPara"/>
    <w:basedOn w:val="Normal"/>
    <w:qFormat/>
    <w:rsid w:val="00AC7A9F"/>
    <w:pPr>
      <w:spacing w:before="60" w:after="60"/>
      <w:contextualSpacing/>
    </w:pPr>
    <w:rPr>
      <w:sz w:val="16"/>
    </w:rPr>
  </w:style>
  <w:style w:type="paragraph" w:customStyle="1" w:styleId="PermissionBlock">
    <w:name w:val="PermissionBlock"/>
    <w:basedOn w:val="FootnoteText"/>
    <w:qFormat/>
    <w:rsid w:val="00AC7A9F"/>
  </w:style>
  <w:style w:type="paragraph" w:customStyle="1" w:styleId="Image">
    <w:name w:val="Image"/>
    <w:basedOn w:val="Normal"/>
    <w:qFormat/>
    <w:rsid w:val="002B3571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image" Target="media/image2.em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60F00-9F06-6542-9670-0B2C995F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547</Words>
  <Characters>3118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Antibody Reports</vt:lpstr>
    </vt:vector>
  </TitlesOfParts>
  <Company>Université de Genève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Antibody Reports</dc:title>
  <dc:subject/>
  <dc:creator>Pablo Iriarte</dc:creator>
  <cp:keywords/>
  <dc:description/>
  <cp:lastModifiedBy>Wanessa du Fresne</cp:lastModifiedBy>
  <cp:revision>14</cp:revision>
  <cp:lastPrinted>2018-11-05T06:25:00Z</cp:lastPrinted>
  <dcterms:created xsi:type="dcterms:W3CDTF">2018-09-20T06:32:00Z</dcterms:created>
  <dcterms:modified xsi:type="dcterms:W3CDTF">2019-03-14T07:52:00Z</dcterms:modified>
</cp:coreProperties>
</file>